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предмета</w:t>
            </w:r>
          </w:p>
        </w:tc>
        <w:tc>
          <w:tcPr>
            <w:tcW w:w="7478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Родная </w:t>
            </w: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(русская)</w:t>
            </w: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класс</w:t>
            </w: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Рабочая прграмма составлена на основе</w:t>
            </w:r>
          </w:p>
        </w:tc>
        <w:tc>
          <w:tcPr>
            <w:tcW w:w="7478" w:type="dxa"/>
          </w:tcPr>
          <w:p w:rsidR="00E5523E" w:rsidRPr="00D20584" w:rsidRDefault="00E5523E" w:rsidP="00E5523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E5523E" w:rsidRPr="00D20584" w:rsidRDefault="00E5523E" w:rsidP="00E5523E">
            <w:pPr>
              <w:numPr>
                <w:ilvl w:val="0"/>
                <w:numId w:val="3"/>
              </w:num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 образовательного стандарта основного общего образования (утв. </w:t>
            </w:r>
            <w:hyperlink r:id="rId5" w:history="1">
              <w:r w:rsidRPr="00D20584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single"/>
                </w:rPr>
                <w:t>приказом</w:t>
              </w:r>
            </w:hyperlink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Министерства образования и науки РФ от 17 декабря 2010 г. N 1897 (зарегистрирован Минюстом России 01.02.2011, рег. №19644) </w:t>
            </w:r>
          </w:p>
          <w:p w:rsidR="00E5523E" w:rsidRPr="00D20584" w:rsidRDefault="00E5523E" w:rsidP="00E5523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Примерной 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</w:r>
          </w:p>
          <w:p w:rsidR="00E5523E" w:rsidRPr="00D20584" w:rsidRDefault="00E5523E" w:rsidP="00591D83">
            <w:pPr>
              <w:pStyle w:val="a5"/>
              <w:ind w:left="1211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 629</w:t>
            </w:r>
            <w:r w:rsidRPr="00D20584">
              <w:rPr>
                <w:rFonts w:ascii="Times New Roman" w:hAnsi="Times New Roman"/>
                <w:sz w:val="28"/>
                <w:szCs w:val="28"/>
                <w:shd w:val="clear" w:color="auto" w:fill="EEF3FB"/>
              </w:rPr>
              <w:t>.</w:t>
            </w:r>
          </w:p>
          <w:p w:rsidR="00E5523E" w:rsidRPr="00D20584" w:rsidRDefault="00E5523E" w:rsidP="00E5523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Приказа 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E5523E" w:rsidRPr="00D20584" w:rsidRDefault="00E5523E" w:rsidP="00E5523E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Главного  государственного санитарного врача РФ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      </w:r>
          </w:p>
          <w:p w:rsidR="00E5523E" w:rsidRPr="00D20584" w:rsidRDefault="00E5523E" w:rsidP="00E552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Приказа МО и Н РФ от 31.12.2015 года № 1577 « О внесении изменений в Федеральный образовательный стандарт ООО, утвержденного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МО и Н РФ от 17.12.2010 г № 1897 (для 5-8 классов)</w:t>
            </w:r>
          </w:p>
          <w:p w:rsidR="00E5523E" w:rsidRPr="00D20584" w:rsidRDefault="00E5523E" w:rsidP="00E5523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 xml:space="preserve">Учебного  плана МКОУ Удмурт-Тоймобашской СОШ на 2022-2023 учебный год </w:t>
            </w:r>
          </w:p>
          <w:p w:rsidR="00E5523E" w:rsidRPr="00D20584" w:rsidRDefault="00E5523E" w:rsidP="00E552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Положения о рабочей программе МКОУ Удмурт-Тоймобашской СОШ</w:t>
            </w:r>
          </w:p>
          <w:p w:rsidR="00E5523E" w:rsidRPr="00D20584" w:rsidRDefault="00E5523E" w:rsidP="00591D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3E" w:rsidRPr="00D20584" w:rsidRDefault="00E5523E" w:rsidP="00E552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литературе для 5-9 классов</w:t>
            </w:r>
          </w:p>
          <w:p w:rsidR="00E5523E" w:rsidRPr="00D20584" w:rsidRDefault="00E5523E" w:rsidP="00591D83">
            <w:pPr>
              <w:spacing w:line="276" w:lineRule="auto"/>
              <w:ind w:lef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3E" w:rsidRPr="00D20584" w:rsidRDefault="00E5523E" w:rsidP="00591D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5523E" w:rsidRPr="00D40FBC" w:rsidRDefault="00E5523E" w:rsidP="0059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учителя: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Егорова Н.В. Универсальные поурочные разработки по литературе 6 класс. – М.: ВАКО, 2011. – 416 с. – (В помощь школьному учителю).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«КиМ». Уроки литературы. </w:t>
            </w:r>
            <w:r w:rsidRPr="00D40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D40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7-8 </w:t>
            </w: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D40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CD-ROM for Windows.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Золотарева И.В., Егорова Н.В. Универсальные поурочные разработки по литературе. 6 класс. – 3-е изд., перераб. и доп. - М: ВАКО, 2007.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Литература: 6 класс / Сост. Л.В. Антонова. – М.: ВАКО, 2011. – 96 с. – (Контрольно-измерительные материалы).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Литература. 5-9 классы: диалоговые формы обучения / авт.-сост. Л.В. Перепелицына. – Волгоград: Учитель, 2008. – 132 с.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Литература в таблицах : 5-11 кл.: справ. материалы / Н.А. Миронова. – М.: АСТ: Астрель, 2011.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Литература. Тесты. 6 класс. – М.: «АСТ-ПРЕСС», 1998.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Москвин Г.В., Пуряева Н.Н., Ерохина Е.Л. Литература: программа: 5-9 классы общеобразовательных учреждений. – М.: Вентана-Граф, 2013.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Москвин Г.В., Пуряева Н.Н., Ерохина Е.Л. Учебник по литературе. 6 класс. Часть 1. – М.: Вентана-Граф, 2013.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Москвин Г.В., Пуряева Н.Н., Ерохина Е.Л. Учебник по литературе. 6 класс. Часть 2. – М.: Вентана-Граф, 2013.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Мультимедийная энциклопедия «Русская литература. 8-11 классы».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Савинов Е.С. Примерная основная образовательная программа образовательного учреждения. Основная </w:t>
            </w:r>
            <w:r w:rsidRPr="00D40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школа. – М.:  «Просвещение», 2011. – (Стандарты второго поколения).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rol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Электронная версия журнала «Вопросы литературы»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.1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september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Электронные версии газеты «Литература» (Приложение к «Первому сентября»)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center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fio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 – Мастерская «В помощь учителю. Литература»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40FB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http://www.prechistliteratura.narod.ru</w:t>
              </w:r>
              <w:r w:rsidRPr="00D40FBC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</w:hyperlink>
            <w:r w:rsidRPr="00D40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D40FB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сайт «Русский фольклор на уроках литературы» (авторы: Булыгина Н.В., Ванцаева Н.А.)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rusfolk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chat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фольклор</w:t>
            </w:r>
          </w:p>
          <w:p w:rsidR="00E5523E" w:rsidRPr="00D40FBC" w:rsidRDefault="00E5523E" w:rsidP="00E552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old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russian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chat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Древнерусская литература</w:t>
            </w:r>
          </w:p>
          <w:p w:rsidR="00E5523E" w:rsidRPr="00D40FBC" w:rsidRDefault="00E5523E" w:rsidP="0059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klassika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Библиотека классической русской литературы</w:t>
            </w: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23E" w:rsidRPr="00D40FBC" w:rsidRDefault="00E5523E" w:rsidP="0059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учащихся: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Тексты художественных произведений, обозначенные в авторской программе и в рабочей программах.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Тексты художественных произведений для уроков внеклассного чтения,  обозначенные в авторской программе и в рабочей программах.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rusfolk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chat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фольклор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old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russian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chat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Древнерусская литература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klassika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40FB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40FBC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Библиотека классической русской литературы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Словарь литературных терминов / Сост. И.В. Клюхина. – 2-е изд., перераб. – М.: ВАКО, 2011. – 96 с. – (Школьный словарик).</w:t>
            </w:r>
          </w:p>
          <w:p w:rsidR="00E5523E" w:rsidRPr="00D40FBC" w:rsidRDefault="00E5523E" w:rsidP="00E5523E">
            <w:pPr>
              <w:numPr>
                <w:ilvl w:val="0"/>
                <w:numId w:val="2"/>
              </w:numPr>
              <w:tabs>
                <w:tab w:val="num" w:pos="6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FBC">
              <w:rPr>
                <w:rFonts w:ascii="Times New Roman" w:hAnsi="Times New Roman" w:cs="Times New Roman"/>
                <w:sz w:val="28"/>
                <w:szCs w:val="28"/>
              </w:rPr>
              <w:t>Репродукции картин художников.</w:t>
            </w:r>
          </w:p>
          <w:p w:rsidR="00E5523E" w:rsidRPr="00D40FBC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523E" w:rsidRPr="00D20584" w:rsidRDefault="00E5523E" w:rsidP="00591D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учащихся 6 класса и рассчитана на 34 ч.</w:t>
            </w: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Цель учебного предмета</w:t>
            </w:r>
          </w:p>
        </w:tc>
        <w:tc>
          <w:tcPr>
            <w:tcW w:w="7478" w:type="dxa"/>
          </w:tcPr>
          <w:p w:rsidR="00E5523E" w:rsidRPr="00D20584" w:rsidRDefault="00E5523E" w:rsidP="00591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понимать и эстетически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произведения родной литературы; 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 приобщение к литературному наследию своего народа; 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      </w:r>
          </w:p>
          <w:p w:rsidR="00E5523E" w:rsidRPr="00D20584" w:rsidRDefault="00E5523E" w:rsidP="00E5523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1. Введение (1 ч)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Книга как духовное завещание одного поколения другому.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2. Устное народное творчество (1 ч)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Сказка «Два Ивана – солдатских сына». 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3. Литературная сказка (1 ч).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Н.Д. Телешов. Сказка «Белая цапля». Назначение человека и его ответственность перед будущим. Нравственные проблемы, поставленные в сказке.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4. Из литературы ХIХ века (7 ч)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Н. Г. Гарин-Михайловский.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Н. Лесков. Рассказ «Человек на часах». Открытость и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5. Из литературы ХХ века (22ч)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 А.П. Гайдар. «Тимур и его команда». Тема дружбы в повести, отношения взрослых и детей, тимуровское движение. 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Л.А. Чарская.  Рассказ «Тайна». Ранимость души подростка. Глубина человеческих чувств и способы их выражения в литературе.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А.И. Приставкин. Рассказ «Золотая рыбка». Основная тематика и нравственная проблематика рассказа.  Выразительные средства создания образов. Воспитание чувства милосердия, сострадания, заботы о беззащитном.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Р.П. Погодин. Рассказ «Время говорит – пора».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А.Г. Алексин. Рассказ «Самый счастливый день». Смысл названия рассказа. Почему семья нужна человеку? Необходимость бережного отношения к близким.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Ю.Яковлев "Багульник".Красота  души   мальчика  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Софья Радзиевская. Повесть «Болотные робинзоны». Главы «Где искать спасения?», «На Андрюшкин остров», «Война вокруг нас кружит…» (или другие по выбору).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Любовь Воронкова «Старшая сестра» («Ветка дуба»).Книга о  дружбе настоящей и ненастоящей, о мужестве и долге.</w:t>
            </w:r>
          </w:p>
          <w:p w:rsidR="00E5523E" w:rsidRPr="00D20584" w:rsidRDefault="00E5523E" w:rsidP="00591D8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Кир Булычёв. 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В.К.Железников.  Повесть «Чучело» Нравственные уроки книги. Проблем детской жестокости в современном мире.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3E" w:rsidRPr="00D20584" w:rsidTr="00591D83">
        <w:tc>
          <w:tcPr>
            <w:tcW w:w="2093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478" w:type="dxa"/>
          </w:tcPr>
          <w:p w:rsidR="00E5523E" w:rsidRPr="00D20584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  результаты освоения программы по родной литературе в 6 классе: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Ученик научится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понимать литературу как одну из национально-культурных ценностей русского народа;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осознанию  российской гражданской идентичности: патриотизма, уважению к Отечеству, прошлому и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 России; осознанию своей этнической принадлежности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свои и чужие поступки;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 понимать определяющую роль родной литературы в развитии интеллектуальных, творческих способностей и моральных качеств личности;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 целостному, социально-ориентированному пониманию мира в его органичном единстве и разнообразии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 результаты освоения программы по родной литературе в 6 классе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прогнозировать, корректировать свою деятельность под руководством учителя;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 владеть всеми видами речевой деятельности: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свободно, правильно излагать свои мысли в устной и письменной форме, соблюдать нормы построения речевого высказывания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планированию пути достижения цели; установлению целевых приоритетов;  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уровень владения тем или иным учебным действием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 контроль успешности своей учебной  деятельности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 результаты освоения программы по родной литературе в 6 классе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научится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понятия, создавать обобщения, устанавливать аналогии, классифицировать, самостоятельно выбирать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сообщение в устной форме;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на возможное разнообразие способов решения учебной задачи;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изучаемые объекты с выделением существенных и несущественных признаков;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владению общими приемами решения проблемных ситуаций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 умению организовать учебную деятельность, понимая порядок работы, и находить для этого эффективные приемы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 результаты освоения программы по родной литературе в 6 классе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научится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и вырабатывать разные точки зрения; аргументировать свою точку зрения;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продуктивно разрешать конфликты на основе учѐта интересов и позиций всех участни- ков, поиска и оценки альтернативных способов разрешения конфликтов; договариваться и приходить к общему решению в совместной деятельности;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адекватно выражать свое отношение к фактам и явлениям окружающей действительности, к прочитанному, услышанному, увиденному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умению выступать перед аудиторией сверстников с небольшими сообщениями, докладом, рефератом; участие в спорах, обсуждениях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-формулировать, аргументировать и отстаивать своё мнение;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участию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-участвовать в диалогическом и полилогическом общении, создавать устные  монологические  высказывания  разной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 результаты освоения программы по родной литературе в 6 классе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различными видами пересказа, пересказывать сюжет; 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выявлять особенности композиции, основной конфликт, вычленять фабулу;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характеризовать героев-персонажей, давать их сравнительные характеристики;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определять родо-жанровую специфику художественного произведения;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-выражать личное отношение к художественному произведению, аргументировать свою точку зрения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воспринимать родную литературу как одну из основных национально-культурных ценностей народа, как особого способа познания жизни;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      </w: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3E" w:rsidRPr="00D20584" w:rsidRDefault="00E5523E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D5F" w:rsidRDefault="004E3D5F"/>
    <w:sectPr w:rsidR="004E3D5F" w:rsidSect="004E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BCC"/>
    <w:multiLevelType w:val="multilevel"/>
    <w:tmpl w:val="E53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25B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5523E"/>
    <w:rsid w:val="004E3D5F"/>
    <w:rsid w:val="00E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552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E5523E"/>
    <w:rPr>
      <w:rFonts w:ascii="Calibri" w:eastAsia="Calibri" w:hAnsi="Calibri" w:cs="Times New Roman"/>
    </w:rPr>
  </w:style>
  <w:style w:type="character" w:styleId="a7">
    <w:name w:val="Hyperlink"/>
    <w:rsid w:val="00E5523E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E5523E"/>
  </w:style>
  <w:style w:type="paragraph" w:styleId="a9">
    <w:name w:val="No Spacing"/>
    <w:link w:val="a8"/>
    <w:uiPriority w:val="1"/>
    <w:qFormat/>
    <w:rsid w:val="00E55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fio.ru" TargetMode="External"/><Relationship Id="rId13" Type="http://schemas.openxmlformats.org/officeDocument/2006/relationships/hyperlink" Target="http://www.rusfolk.ch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" TargetMode="External"/><Relationship Id="rId12" Type="http://schemas.openxmlformats.org/officeDocument/2006/relationships/hyperlink" Target="http://www.klassik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l.ru" TargetMode="External"/><Relationship Id="rId11" Type="http://schemas.openxmlformats.org/officeDocument/2006/relationships/hyperlink" Target="http://old-russian.chat.ru" TargetMode="External"/><Relationship Id="rId5" Type="http://schemas.openxmlformats.org/officeDocument/2006/relationships/hyperlink" Target="http://base.garant.ru/197127/" TargetMode="External"/><Relationship Id="rId15" Type="http://schemas.openxmlformats.org/officeDocument/2006/relationships/hyperlink" Target="http://www.klassika.ru" TargetMode="External"/><Relationship Id="rId10" Type="http://schemas.openxmlformats.org/officeDocument/2006/relationships/hyperlink" Target="http://www.rusfolk.ch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chistliteratura.narod.ru/" TargetMode="External"/><Relationship Id="rId14" Type="http://schemas.openxmlformats.org/officeDocument/2006/relationships/hyperlink" Target="http://old-russian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2022-10-05T17:34:00Z</dcterms:created>
  <dcterms:modified xsi:type="dcterms:W3CDTF">2022-10-05T17:34:00Z</dcterms:modified>
</cp:coreProperties>
</file>