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0056D4" w:rsidRPr="006A6A0B" w:rsidTr="00217119">
        <w:tc>
          <w:tcPr>
            <w:tcW w:w="9571" w:type="dxa"/>
            <w:gridSpan w:val="2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тация к рабочей программе для 7 </w:t>
            </w: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</w:p>
        </w:tc>
      </w:tr>
      <w:tr w:rsidR="000056D4" w:rsidRPr="006A6A0B" w:rsidTr="00217119">
        <w:tc>
          <w:tcPr>
            <w:tcW w:w="2093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478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056D4" w:rsidRPr="006A6A0B" w:rsidTr="00217119">
        <w:tc>
          <w:tcPr>
            <w:tcW w:w="2093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7478" w:type="dxa"/>
          </w:tcPr>
          <w:p w:rsidR="000056D4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29.12.12 N273-ФЗ (ред.13.07.2015) Об образовании в Российской Федерации»;</w:t>
            </w:r>
          </w:p>
          <w:p w:rsidR="000056D4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 и науки РФ от 28.10.2015 № 1786 «О рабочих программах учебных предметов»;</w:t>
            </w:r>
          </w:p>
          <w:p w:rsidR="000056D4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      </w:r>
          </w:p>
          <w:p w:rsidR="000056D4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МКОУ У</w:t>
            </w:r>
            <w:r w:rsidR="00C5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дмурт - Тоймобашской СОШ на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0056D4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№629;</w:t>
            </w:r>
          </w:p>
          <w:p w:rsidR="000056D4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Минобрнауки РФ № 986 от 4.10.2010 г. «Об утверждении федеральных требований к образовательным учреждениям в части минимальной оснащённости учебного процесса и образования учебных помещений»</w:t>
            </w:r>
          </w:p>
          <w:p w:rsidR="000056D4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31.12.2015 г. №1577 «О внесении изменений в Федеральный образовательный стандарт ООО, утверждённого приказом МО и Н РФ от 17.12.2010 № 1897» (для 5-8 классов);</w:t>
            </w:r>
          </w:p>
          <w:p w:rsidR="000056D4" w:rsidRPr="004151AD" w:rsidRDefault="000056D4" w:rsidP="000056D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историко-культурный стандарт;</w:t>
            </w:r>
          </w:p>
          <w:p w:rsidR="000056D4" w:rsidRPr="006A6A0B" w:rsidRDefault="000056D4" w:rsidP="000056D4">
            <w:pPr>
              <w:shd w:val="clear" w:color="auto" w:fill="FFFF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D4" w:rsidRPr="006A6A0B" w:rsidTr="00217119">
        <w:tc>
          <w:tcPr>
            <w:tcW w:w="2093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ученика: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Н.М.Арсентьев, ДаниловА.А и др.подред.А.В.Торкунова. История России. 7 класс. Учеб.дляобщеобразоват.организаций. В 2 ч./ М., «Просвещение», 2016 г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А.А.Данилов, Л.Г Косулна. История России. Рабочая тетрадь. 7 класс. Москва «Просвещение», 2016 Н.М.Арсентьев, ДаниловА.А и др.подред.А.В.Торкунова. История России. 7 класс. </w:t>
            </w: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Учеб.дляобщеобразоват.организаций. В 2 ч./ М., «Просвещение», 2016 г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Юдовская А.Я. Всеобщая история. История Нового времени 1500 – 1800. 7 класс: учебник общеобразовательных организаций/ А.Я.Юдовская, П.А.Баранов, </w:t>
            </w:r>
            <w:bookmarkStart w:id="0" w:name="_GoBack"/>
            <w:bookmarkEnd w:id="0"/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Л.М.Ванюшкина; под редА.А.Искендерова – М.: «Просвещение», 2014.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А.Я., Ванюшкина Л.М, П.А.Баранов. Всеобщая история. История Нового времени. 1500- 1800. Рабочая тетрадь 7 класс. В 2 частях. - М.: «Просвещение», 2013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М.Н. История России: в схемах и таблицах:6-11 классы. М «Экзамен»,2014.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учителя: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Журавлёва О.Н, Барыкина О.Е. Рабочая программа и тематическое планирование курса «История России».6-9 классы, МОСКВА «Просвещение», 2016.</w:t>
            </w:r>
          </w:p>
          <w:p w:rsidR="000056D4" w:rsidRPr="004151AD" w:rsidRDefault="000056D4" w:rsidP="000056D4">
            <w:pPr>
              <w:shd w:val="clear" w:color="auto" w:fill="FFFFFF"/>
              <w:spacing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О.Н. История России. Поурочные рекомендации. 7 класс. МОСКВА «Просвещение», 2016.</w:t>
            </w:r>
          </w:p>
          <w:p w:rsidR="000056D4" w:rsidRPr="006A6A0B" w:rsidRDefault="000056D4" w:rsidP="000056D4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D4" w:rsidRPr="006A6A0B" w:rsidTr="00217119">
        <w:tc>
          <w:tcPr>
            <w:tcW w:w="2093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478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  <w:r w:rsidRPr="006A6A0B">
              <w:rPr>
                <w:rFonts w:ascii="Times New Roman" w:hAnsi="Times New Roman" w:cs="Times New Roman"/>
                <w:sz w:val="24"/>
                <w:szCs w:val="24"/>
              </w:rPr>
              <w:t>, 2 часа в неделю</w:t>
            </w:r>
          </w:p>
        </w:tc>
      </w:tr>
      <w:tr w:rsidR="000056D4" w:rsidRPr="006A6A0B" w:rsidTr="00217119">
        <w:tc>
          <w:tcPr>
            <w:tcW w:w="2093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0056D4" w:rsidRPr="006A6A0B" w:rsidRDefault="00C50D0F" w:rsidP="00217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Ижевских С.Г</w:t>
            </w:r>
            <w:r w:rsidR="000056D4" w:rsidRPr="006A6A0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истории</w:t>
            </w:r>
          </w:p>
        </w:tc>
      </w:tr>
      <w:tr w:rsidR="000056D4" w:rsidRPr="006A6A0B" w:rsidTr="00217119">
        <w:tc>
          <w:tcPr>
            <w:tcW w:w="2093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</w:p>
        </w:tc>
        <w:tc>
          <w:tcPr>
            <w:tcW w:w="7478" w:type="dxa"/>
          </w:tcPr>
          <w:p w:rsidR="000056D4" w:rsidRPr="00CA69EA" w:rsidRDefault="000056D4" w:rsidP="000056D4">
            <w:pPr>
              <w:spacing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 школьного исторического образования </w:t>
            </w:r>
            <w:r w:rsidRPr="00C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  <w:p w:rsidR="000056D4" w:rsidRPr="006A6A0B" w:rsidRDefault="000056D4" w:rsidP="000056D4">
            <w:pPr>
              <w:pStyle w:val="2"/>
              <w:spacing w:line="276" w:lineRule="auto"/>
              <w:ind w:firstLine="426"/>
              <w:rPr>
                <w:sz w:val="24"/>
              </w:rPr>
            </w:pPr>
          </w:p>
        </w:tc>
      </w:tr>
      <w:tr w:rsidR="000056D4" w:rsidRPr="006A6A0B" w:rsidTr="00217119">
        <w:tc>
          <w:tcPr>
            <w:tcW w:w="2093" w:type="dxa"/>
          </w:tcPr>
          <w:p w:rsidR="000056D4" w:rsidRPr="006A6A0B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478" w:type="dxa"/>
          </w:tcPr>
          <w:p w:rsidR="000056D4" w:rsidRPr="0001006D" w:rsidRDefault="000056D4" w:rsidP="0001006D">
            <w:pPr>
              <w:spacing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история. Конец </w:t>
            </w: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28 ч.</w:t>
            </w:r>
          </w:p>
          <w:p w:rsidR="000056D4" w:rsidRPr="0001006D" w:rsidRDefault="0001006D" w:rsidP="0001006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0056D4"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Европа в конце ХV</w:t>
            </w:r>
            <w:r w:rsidR="000056D4" w:rsidRPr="0001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="000056D4"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начале XVII в.</w:t>
            </w:r>
            <w:r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-13</w:t>
            </w:r>
          </w:p>
          <w:p w:rsidR="000056D4" w:rsidRPr="0001006D" w:rsidRDefault="0001006D" w:rsidP="0001006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056D4"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  <w:r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-12</w:t>
            </w:r>
          </w:p>
          <w:p w:rsidR="000056D4" w:rsidRPr="0001006D" w:rsidRDefault="0001006D" w:rsidP="0001006D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056D4"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Востока в XVI—XVIII вв.</w:t>
            </w:r>
            <w:r w:rsidRPr="00010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</w:t>
            </w:r>
          </w:p>
          <w:p w:rsidR="000056D4" w:rsidRPr="0001006D" w:rsidRDefault="000056D4" w:rsidP="0001006D">
            <w:pPr>
              <w:spacing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 XVI – XVII веках (40 ч.).</w:t>
            </w:r>
          </w:p>
          <w:p w:rsidR="000056D4" w:rsidRPr="0001006D" w:rsidRDefault="0001006D" w:rsidP="000100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0056D4"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XVI в.</w:t>
            </w:r>
            <w:r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-21</w:t>
            </w:r>
          </w:p>
          <w:p w:rsidR="000056D4" w:rsidRPr="0001006D" w:rsidRDefault="0001006D" w:rsidP="000100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056D4"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Смута в России</w:t>
            </w: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  <w:p w:rsidR="000056D4" w:rsidRPr="0001006D" w:rsidRDefault="0001006D" w:rsidP="000100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56D4"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XVII в.</w:t>
            </w:r>
            <w:r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</w:t>
            </w:r>
          </w:p>
          <w:p w:rsidR="000056D4" w:rsidRPr="0001006D" w:rsidRDefault="0001006D" w:rsidP="000100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056D4"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Культурное пространство</w:t>
            </w:r>
            <w:r w:rsidRPr="0001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.-3</w:t>
            </w:r>
          </w:p>
          <w:p w:rsidR="000056D4" w:rsidRPr="0001006D" w:rsidRDefault="0001006D" w:rsidP="000100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056D4"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.-1</w:t>
            </w:r>
          </w:p>
          <w:p w:rsidR="000056D4" w:rsidRPr="0001006D" w:rsidRDefault="0001006D" w:rsidP="000100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9.Итоговое повторение.-3</w:t>
            </w:r>
          </w:p>
          <w:p w:rsidR="000056D4" w:rsidRPr="006A6A0B" w:rsidRDefault="000056D4" w:rsidP="006B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D4" w:rsidRPr="000056D4" w:rsidTr="00217119">
        <w:tc>
          <w:tcPr>
            <w:tcW w:w="2093" w:type="dxa"/>
          </w:tcPr>
          <w:p w:rsidR="000056D4" w:rsidRPr="000056D4" w:rsidRDefault="000056D4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478" w:type="dxa"/>
          </w:tcPr>
          <w:p w:rsidR="006B39F4" w:rsidRPr="00E552E0" w:rsidRDefault="006B39F4" w:rsidP="006B39F4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Личностные, метапредметные и предметные результаты</w:t>
            </w:r>
          </w:p>
          <w:p w:rsidR="006B39F4" w:rsidRPr="00E552E0" w:rsidRDefault="006B39F4" w:rsidP="006B39F4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освоения учебного предмета "История"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обучения предполагают реализа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деятельностного, компетентностного и личностно ориен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тированного подходов в процессе усвоения программы.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 образования являются компетентности, за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ключающиеся в сочетании знаний и умений, видов деятельно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приобретённых в процессе усвоения учебного содержания, а также способностей, личностных качеств и свойств учащихся.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часть результатов проверяется на уровне индивидуальной аттестации обучающе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гося, а личностная часть является предметом анализа и оценки массовых социологических исследований.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познавательный интерес к прошлому своей страны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гуманистических традиций и ценностей совре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менного общества, уважение прав и свобод человека;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своей точки зрения, её аргументация в соответствии с возрастными возможностями;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следование этическим нормам и правилам ведения диалога;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коммуникативной компетентности;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и оценивание своих достижений, а также достижений других;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опыта конструктивного взаимодействия в социальном общении;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социально-нравственного опыта предше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ствующих поколений, способность к определению своей по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зиции и ответственному поведению в современном обществе.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 изучения истории включают следующие умения и навыки: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сознательно организовывать и регулировать свою деятельность — учебную, общественную и др.;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формулировать при поддержке учителя новые для себя задачи в учёбе и познавательной деятельности;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обосновывать выводы и т.д.), использовать современ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источники информации, в том числе материалы на элек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тронных носителях;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привлекать ранее изученный материал для решения познавательных задач;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логически строить рассуждение, выстраивать ответ в соответствии с заданием;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начальные исследовательские умения при решении поисковых задач;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творческие задачи, представлять ре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 своей деятельности в различных формах (сообщение, эссе, презентация, реферат и др.);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свою роль в учебной группе, вклад всех участников в общий результат;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синхронистических связей истории Руси и стран Европы и Азии;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анализ генеалогических схем и таблиц;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понятийного аппарата и приёмов исторического анализа для раскрытия сущности и значения событий и явлений прошлого и совре</w:t>
            </w: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менности в курсах всеобщей истории;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условий существования, основных занятий, образа жизни людей в древности, памятников культуры, событий древней истории;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понимание взаимосвязи между природными и социальными явлениями;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высказывание суждений о значении исторического и культурного наследия восточных славян и их соседей;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в источниках различного типа и вида информации о событиях и явлениях прошлого;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информации, содержащейся в летописях и других исторических документах;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приёмов исторического анализа;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сопоставление (при помощи учителя) различных версий и оценок исторических событий и личностей;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систематизация информации в ходе проектной деятельности;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личностное осмысление социального, духовного, нравственного опыта периода Древней и Московской Руси;</w:t>
            </w:r>
          </w:p>
          <w:p w:rsidR="006B39F4" w:rsidRPr="00E552E0" w:rsidRDefault="006B39F4" w:rsidP="006B39F4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6B39F4" w:rsidRPr="00E552E0" w:rsidRDefault="006B39F4" w:rsidP="006B39F4">
            <w:pPr>
              <w:pStyle w:val="a5"/>
              <w:spacing w:line="276" w:lineRule="auto"/>
              <w:ind w:firstLine="709"/>
              <w:rPr>
                <w:b/>
                <w:sz w:val="24"/>
              </w:rPr>
            </w:pPr>
            <w:r w:rsidRPr="00E552E0">
              <w:rPr>
                <w:b/>
                <w:sz w:val="24"/>
              </w:rPr>
              <w:t>Учащийся научится: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всеобщей истории Нового времени.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E552E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E552E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6B39F4" w:rsidRPr="00E552E0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E55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0056D4" w:rsidRPr="006B39F4" w:rsidRDefault="006B39F4" w:rsidP="006B39F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2E0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E552E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</w:tr>
    </w:tbl>
    <w:p w:rsidR="007902B7" w:rsidRPr="000056D4" w:rsidRDefault="007902B7">
      <w:pPr>
        <w:rPr>
          <w:b/>
        </w:rPr>
      </w:pPr>
    </w:p>
    <w:sectPr w:rsidR="007902B7" w:rsidRPr="000056D4" w:rsidSect="007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F64"/>
    <w:multiLevelType w:val="hybridMultilevel"/>
    <w:tmpl w:val="07F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3395"/>
    <w:multiLevelType w:val="multilevel"/>
    <w:tmpl w:val="322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6D4"/>
    <w:rsid w:val="000056D4"/>
    <w:rsid w:val="0001006D"/>
    <w:rsid w:val="003C17E1"/>
    <w:rsid w:val="004B1D21"/>
    <w:rsid w:val="006B39F4"/>
    <w:rsid w:val="00744341"/>
    <w:rsid w:val="007902B7"/>
    <w:rsid w:val="00C50D0F"/>
    <w:rsid w:val="00E008A8"/>
    <w:rsid w:val="00F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D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6D4"/>
    <w:pPr>
      <w:ind w:left="720"/>
      <w:contextualSpacing/>
    </w:pPr>
  </w:style>
  <w:style w:type="paragraph" w:styleId="2">
    <w:name w:val="Body Text 2"/>
    <w:basedOn w:val="a"/>
    <w:link w:val="20"/>
    <w:rsid w:val="000056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56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Новый"/>
    <w:basedOn w:val="a"/>
    <w:rsid w:val="006B39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4</cp:revision>
  <dcterms:created xsi:type="dcterms:W3CDTF">2018-10-30T17:49:00Z</dcterms:created>
  <dcterms:modified xsi:type="dcterms:W3CDTF">2022-09-27T18:37:00Z</dcterms:modified>
</cp:coreProperties>
</file>