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10047" w:type="dxa"/>
        <w:tblInd w:w="-612" w:type="dxa"/>
        <w:tblLook w:val="01E0" w:firstRow="1" w:lastRow="1" w:firstColumn="1" w:lastColumn="1" w:noHBand="0" w:noVBand="0"/>
      </w:tblPr>
      <w:tblGrid>
        <w:gridCol w:w="2519"/>
        <w:gridCol w:w="7528"/>
      </w:tblGrid>
      <w:tr w:rsidR="0081087B" w:rsidTr="00066C20">
        <w:tc>
          <w:tcPr>
            <w:tcW w:w="10047" w:type="dxa"/>
            <w:gridSpan w:val="2"/>
          </w:tcPr>
          <w:p w:rsidR="0081087B" w:rsidRDefault="00066C20">
            <w:pPr>
              <w:rPr>
                <w:b/>
              </w:rPr>
            </w:pPr>
            <w:r>
              <w:rPr>
                <w:b/>
                <w:szCs w:val="20"/>
              </w:rPr>
              <w:t>Аннотация к рабочей программе для 11</w:t>
            </w:r>
            <w:r>
              <w:rPr>
                <w:b/>
                <w:szCs w:val="20"/>
              </w:rPr>
              <w:t xml:space="preserve"> класса</w:t>
            </w:r>
          </w:p>
          <w:p w:rsidR="0081087B" w:rsidRDefault="0081087B">
            <w:pPr>
              <w:rPr>
                <w:szCs w:val="20"/>
              </w:rPr>
            </w:pPr>
          </w:p>
        </w:tc>
      </w:tr>
      <w:tr w:rsidR="0081087B" w:rsidTr="00066C20">
        <w:tc>
          <w:tcPr>
            <w:tcW w:w="2519" w:type="dxa"/>
          </w:tcPr>
          <w:p w:rsidR="0081087B" w:rsidRDefault="00066C20">
            <w:pPr>
              <w:rPr>
                <w:szCs w:val="20"/>
              </w:rPr>
            </w:pPr>
            <w:r>
              <w:rPr>
                <w:szCs w:val="20"/>
              </w:rPr>
              <w:t>Наименование учебного предмета</w:t>
            </w:r>
          </w:p>
        </w:tc>
        <w:tc>
          <w:tcPr>
            <w:tcW w:w="7528" w:type="dxa"/>
          </w:tcPr>
          <w:p w:rsidR="0081087B" w:rsidRDefault="00066C20">
            <w:pPr>
              <w:rPr>
                <w:b/>
              </w:rPr>
            </w:pPr>
            <w:r>
              <w:rPr>
                <w:b/>
                <w:szCs w:val="20"/>
              </w:rPr>
              <w:t xml:space="preserve">Литература </w:t>
            </w:r>
            <w:proofErr w:type="gramStart"/>
            <w:r>
              <w:rPr>
                <w:b/>
                <w:szCs w:val="20"/>
              </w:rPr>
              <w:t>( элективный</w:t>
            </w:r>
            <w:proofErr w:type="gramEnd"/>
            <w:r>
              <w:rPr>
                <w:b/>
                <w:szCs w:val="20"/>
              </w:rPr>
              <w:t xml:space="preserve"> курс)</w:t>
            </w:r>
          </w:p>
          <w:p w:rsidR="0081087B" w:rsidRDefault="00066C20">
            <w:pPr>
              <w:pStyle w:val="1"/>
              <w:spacing w:line="276" w:lineRule="auto"/>
              <w:outlineLvl w:val="0"/>
              <w:rPr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Анализ художественного текста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087B" w:rsidRDefault="0081087B">
            <w:pPr>
              <w:rPr>
                <w:b/>
                <w:lang w:val="tt-RU"/>
              </w:rPr>
            </w:pPr>
          </w:p>
        </w:tc>
      </w:tr>
      <w:tr w:rsidR="0081087B" w:rsidTr="00066C20">
        <w:tc>
          <w:tcPr>
            <w:tcW w:w="2519" w:type="dxa"/>
          </w:tcPr>
          <w:p w:rsidR="0081087B" w:rsidRDefault="00066C2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Рабочая программа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 xml:space="preserve">составлена на основе: </w:t>
            </w:r>
          </w:p>
          <w:p w:rsidR="0081087B" w:rsidRDefault="0081087B">
            <w:pPr>
              <w:rPr>
                <w:szCs w:val="20"/>
              </w:rPr>
            </w:pPr>
          </w:p>
        </w:tc>
        <w:tc>
          <w:tcPr>
            <w:tcW w:w="7528" w:type="dxa"/>
          </w:tcPr>
          <w:p w:rsidR="0081087B" w:rsidRDefault="0081087B">
            <w:pPr>
              <w:pStyle w:val="af"/>
              <w:shd w:val="clear" w:color="auto" w:fill="FFFFFF"/>
              <w:tabs>
                <w:tab w:val="left" w:pos="360"/>
              </w:tabs>
              <w:spacing w:beforeAutospacing="0" w:afterAutospacing="0"/>
              <w:ind w:left="1495"/>
              <w:rPr>
                <w:color w:val="000000"/>
              </w:rPr>
            </w:pPr>
          </w:p>
          <w:p w:rsidR="0081087B" w:rsidRDefault="00066C20">
            <w:r>
              <w:t xml:space="preserve"> Приказ Министерства образования и науки Российской Федерации от 5 </w:t>
            </w:r>
            <w:r>
              <w:t xml:space="preserve">марта 2004 года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</w:t>
            </w:r>
            <w:proofErr w:type="gramStart"/>
            <w:r>
              <w:t>образования»(</w:t>
            </w:r>
            <w:proofErr w:type="gramEnd"/>
            <w:r>
              <w:t>с изменениями от 31 января 2012 года N 69);</w:t>
            </w:r>
          </w:p>
          <w:p w:rsidR="0081087B" w:rsidRDefault="00066C20">
            <w:pPr>
              <w:pStyle w:val="ae"/>
            </w:pPr>
            <w:r>
              <w:t xml:space="preserve">- Приказ Министерства </w:t>
            </w:r>
            <w:r>
              <w:t>просвещения РФ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81087B" w:rsidRDefault="00066C20">
            <w:pPr>
              <w:pStyle w:val="ae"/>
            </w:pPr>
            <w:r>
              <w:t>- Положение «</w:t>
            </w:r>
            <w:r>
              <w:t>О рабочих программах учебных предметов, курсов (</w:t>
            </w:r>
            <w:proofErr w:type="gramStart"/>
            <w:r>
              <w:t>ФКГСОО)  Муниципального</w:t>
            </w:r>
            <w:proofErr w:type="gramEnd"/>
            <w:r>
              <w:t xml:space="preserve"> общеобразовательного казенного учреждения Удмурт-</w:t>
            </w:r>
            <w:proofErr w:type="spellStart"/>
            <w:r>
              <w:t>Тоймобашская</w:t>
            </w:r>
            <w:proofErr w:type="spellEnd"/>
            <w:r>
              <w:t xml:space="preserve"> средняя общеобразовательная школа»;</w:t>
            </w:r>
          </w:p>
          <w:p w:rsidR="0081087B" w:rsidRDefault="00066C20">
            <w:pPr>
              <w:pStyle w:val="ae"/>
            </w:pPr>
            <w:r>
              <w:t>-   Образовательная программа среднего общего образования МКОУ Удмурт-</w:t>
            </w:r>
            <w:proofErr w:type="spellStart"/>
            <w:proofErr w:type="gramStart"/>
            <w:r>
              <w:t>Тоймобашская</w:t>
            </w:r>
            <w:proofErr w:type="spellEnd"/>
            <w:r>
              <w:t xml:space="preserve">  СОШ</w:t>
            </w:r>
            <w:proofErr w:type="gramEnd"/>
            <w:r>
              <w:t xml:space="preserve"> на 2023-2024</w:t>
            </w:r>
            <w:r>
              <w:t xml:space="preserve"> учебный год;</w:t>
            </w:r>
          </w:p>
          <w:p w:rsidR="0081087B" w:rsidRDefault="00066C20">
            <w:pPr>
              <w:pStyle w:val="ae"/>
            </w:pPr>
            <w:r>
              <w:t>- Приказ Министерства просвещения РФ «О внесении изменений в федеральный перечень учебников» от 08.05.2019 №233;</w:t>
            </w:r>
          </w:p>
          <w:p w:rsidR="0081087B" w:rsidRDefault="00066C20">
            <w:pPr>
              <w:pStyle w:val="ae"/>
              <w:jc w:val="both"/>
            </w:pPr>
            <w:r>
              <w:t>-  Учебный план МКОУ Удмурт-</w:t>
            </w:r>
            <w:proofErr w:type="spellStart"/>
            <w:r>
              <w:t>Тоймобашская</w:t>
            </w:r>
            <w:proofErr w:type="spellEnd"/>
            <w:r>
              <w:t xml:space="preserve"> СОШ на 2023-2024</w:t>
            </w:r>
            <w:r>
              <w:t xml:space="preserve"> учебный год.</w:t>
            </w:r>
          </w:p>
          <w:p w:rsidR="0081087B" w:rsidRDefault="00066C20">
            <w:pPr>
              <w:pStyle w:val="ae"/>
              <w:jc w:val="both"/>
            </w:pPr>
            <w:r>
              <w:t>Программа разработана на основе программы эл</w:t>
            </w:r>
            <w:r>
              <w:t xml:space="preserve">ективных курсов по литературе для 10-11 классов автора-составителя Г.М. </w:t>
            </w:r>
            <w:proofErr w:type="spellStart"/>
            <w:r>
              <w:t>Вялковой</w:t>
            </w:r>
            <w:proofErr w:type="spellEnd"/>
            <w:r>
              <w:t xml:space="preserve"> (Волгоград: Учитель, 2011) и соответствует Федеральному компоненту государственного стандарта общего образования по литературе. </w:t>
            </w:r>
          </w:p>
        </w:tc>
      </w:tr>
      <w:tr w:rsidR="0081087B" w:rsidTr="00066C20">
        <w:tc>
          <w:tcPr>
            <w:tcW w:w="2519" w:type="dxa"/>
          </w:tcPr>
          <w:p w:rsidR="0081087B" w:rsidRDefault="00066C20">
            <w:pPr>
              <w:rPr>
                <w:szCs w:val="20"/>
              </w:rPr>
            </w:pPr>
            <w:r>
              <w:rPr>
                <w:szCs w:val="20"/>
              </w:rPr>
              <w:t>УМК</w:t>
            </w:r>
          </w:p>
        </w:tc>
        <w:tc>
          <w:tcPr>
            <w:tcW w:w="7528" w:type="dxa"/>
          </w:tcPr>
          <w:p w:rsidR="0081087B" w:rsidRDefault="00066C20">
            <w:pPr>
              <w:jc w:val="both"/>
              <w:rPr>
                <w:szCs w:val="20"/>
              </w:rPr>
            </w:pPr>
            <w:r>
              <w:rPr>
                <w:szCs w:val="20"/>
                <w:lang w:bidi="he-IL"/>
              </w:rPr>
              <w:t xml:space="preserve">   </w:t>
            </w:r>
            <w:r>
              <w:rPr>
                <w:lang w:bidi="he-IL"/>
              </w:rPr>
              <w:t xml:space="preserve"> Программа элективных курсов по литера</w:t>
            </w:r>
            <w:r>
              <w:rPr>
                <w:lang w:bidi="he-IL"/>
              </w:rPr>
              <w:t xml:space="preserve">туре для 10-11 классов автора-составителя Г.М. </w:t>
            </w:r>
            <w:proofErr w:type="spellStart"/>
            <w:r>
              <w:rPr>
                <w:lang w:bidi="he-IL"/>
              </w:rPr>
              <w:t>Вялковой</w:t>
            </w:r>
            <w:proofErr w:type="spellEnd"/>
            <w:r>
              <w:rPr>
                <w:lang w:bidi="he-IL"/>
              </w:rPr>
              <w:t xml:space="preserve"> (Волгоград: Учитель, 2011) </w:t>
            </w:r>
          </w:p>
          <w:p w:rsidR="0081087B" w:rsidRDefault="0081087B">
            <w:pPr>
              <w:ind w:firstLine="709"/>
              <w:jc w:val="both"/>
              <w:rPr>
                <w:b/>
                <w:bCs/>
                <w:iCs/>
              </w:rPr>
            </w:pPr>
          </w:p>
        </w:tc>
      </w:tr>
      <w:tr w:rsidR="0081087B" w:rsidTr="00066C20">
        <w:tc>
          <w:tcPr>
            <w:tcW w:w="2519" w:type="dxa"/>
          </w:tcPr>
          <w:p w:rsidR="0081087B" w:rsidRDefault="00066C20">
            <w:pPr>
              <w:rPr>
                <w:szCs w:val="20"/>
              </w:rPr>
            </w:pPr>
            <w:r>
              <w:rPr>
                <w:szCs w:val="20"/>
              </w:rPr>
              <w:t>Количество часов</w:t>
            </w:r>
          </w:p>
        </w:tc>
        <w:tc>
          <w:tcPr>
            <w:tcW w:w="7528" w:type="dxa"/>
          </w:tcPr>
          <w:p w:rsidR="0081087B" w:rsidRDefault="00066C20">
            <w:pPr>
              <w:rPr>
                <w:szCs w:val="20"/>
              </w:rPr>
            </w:pPr>
            <w:r>
              <w:rPr>
                <w:szCs w:val="20"/>
              </w:rPr>
              <w:t>68  часов (2</w:t>
            </w:r>
            <w:r>
              <w:rPr>
                <w:szCs w:val="20"/>
              </w:rPr>
              <w:t xml:space="preserve"> час в неделю)</w:t>
            </w:r>
          </w:p>
        </w:tc>
      </w:tr>
      <w:tr w:rsidR="0081087B" w:rsidTr="00066C20">
        <w:tc>
          <w:tcPr>
            <w:tcW w:w="2519" w:type="dxa"/>
          </w:tcPr>
          <w:p w:rsidR="0081087B" w:rsidRDefault="00066C20">
            <w:pPr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Цель учебного предмета</w:t>
            </w:r>
          </w:p>
        </w:tc>
        <w:tc>
          <w:tcPr>
            <w:tcW w:w="7528" w:type="dxa"/>
          </w:tcPr>
          <w:p w:rsidR="0081087B" w:rsidRDefault="00066C20">
            <w:r>
              <w:rPr>
                <w:b/>
              </w:rPr>
              <w:t>Цели и задачи</w:t>
            </w:r>
            <w:r>
              <w:t xml:space="preserve"> данной программы в области формирования системы знаний, умений:</w:t>
            </w:r>
          </w:p>
          <w:p w:rsidR="0081087B" w:rsidRDefault="00066C20">
            <w:pPr>
              <w:pStyle w:val="ae"/>
            </w:pPr>
            <w:r>
              <w:t>- ознакомить учащихся с величайшими памятниками культуры, литературы, расширить представление учащихся о жанрах литературы, показать своеобразие и самобытность произведений литературы;</w:t>
            </w:r>
          </w:p>
          <w:p w:rsidR="0081087B" w:rsidRDefault="00066C20">
            <w:pPr>
              <w:pStyle w:val="ae"/>
            </w:pPr>
            <w:r>
              <w:rPr>
                <w:color w:val="000000"/>
              </w:rPr>
              <w:t>- спос</w:t>
            </w:r>
            <w:r>
              <w:rPr>
                <w:color w:val="000000"/>
              </w:rPr>
              <w:t>обствовать духовному становлению личности;</w:t>
            </w:r>
          </w:p>
          <w:p w:rsidR="0081087B" w:rsidRDefault="00066C20">
            <w:pPr>
              <w:pStyle w:val="ae"/>
            </w:pPr>
            <w:r>
              <w:rPr>
                <w:color w:val="000000"/>
              </w:rPr>
              <w:t>- формированию нравственных позиций, эстетического вкуса;</w:t>
            </w:r>
          </w:p>
          <w:p w:rsidR="0081087B" w:rsidRDefault="00066C20">
            <w:pPr>
              <w:pStyle w:val="ae"/>
            </w:pPr>
            <w:r>
              <w:rPr>
                <w:color w:val="000000"/>
              </w:rPr>
              <w:t>- совершенному владению речью;</w:t>
            </w:r>
          </w:p>
          <w:p w:rsidR="0081087B" w:rsidRDefault="00066C20">
            <w:pPr>
              <w:pStyle w:val="ae"/>
            </w:pPr>
            <w:r>
              <w:t>- осмыслению литературы как особой формы культурной традиции.</w:t>
            </w:r>
          </w:p>
          <w:p w:rsidR="0081087B" w:rsidRDefault="00066C20">
            <w:pPr>
              <w:pStyle w:val="ae"/>
              <w:rPr>
                <w:b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Задачи:</w:t>
            </w:r>
          </w:p>
          <w:p w:rsidR="0081087B" w:rsidRDefault="00066C20">
            <w:pPr>
              <w:pStyle w:val="ae"/>
            </w:pPr>
            <w:r>
              <w:t>- формирование эстетического вкуса как ориентира само</w:t>
            </w:r>
            <w:r>
              <w:t>стоятельной читательской деятельности;</w:t>
            </w:r>
          </w:p>
          <w:p w:rsidR="0081087B" w:rsidRDefault="00066C20">
            <w:pPr>
              <w:pStyle w:val="ae"/>
            </w:pPr>
            <w:r>
              <w:t>- формирование и развитие умений грамотного и свободного владения устной и письменной речью;</w:t>
            </w:r>
          </w:p>
          <w:p w:rsidR="0081087B" w:rsidRDefault="00066C20">
            <w:pPr>
              <w:pStyle w:val="ae"/>
            </w:pPr>
            <w:r>
              <w:t> - формирование эстетических и теоретико-литературных понятий как условие полноценного восприятия, анализа и оценки художест</w:t>
            </w:r>
            <w:r>
              <w:t xml:space="preserve">венных </w:t>
            </w:r>
            <w:r>
              <w:lastRenderedPageBreak/>
              <w:t>произведений;</w:t>
            </w:r>
          </w:p>
          <w:p w:rsidR="0081087B" w:rsidRDefault="00066C20">
            <w:pPr>
              <w:pStyle w:val="ae"/>
            </w:pPr>
            <w:r>
              <w:t>- совершенствование навыков грамотной устной и письменной речи;</w:t>
            </w:r>
          </w:p>
          <w:p w:rsidR="0081087B" w:rsidRDefault="00066C20">
            <w:pPr>
              <w:pStyle w:val="ae"/>
              <w:spacing w:line="276" w:lineRule="auto"/>
              <w:jc w:val="both"/>
            </w:pPr>
            <w:r>
              <w:t>- развитие потенциальных творческих способностей школьников.</w:t>
            </w:r>
          </w:p>
          <w:p w:rsidR="0081087B" w:rsidRDefault="0081087B">
            <w:pPr>
              <w:ind w:firstLine="709"/>
              <w:rPr>
                <w:szCs w:val="20"/>
              </w:rPr>
            </w:pPr>
          </w:p>
          <w:p w:rsidR="0081087B" w:rsidRDefault="0081087B">
            <w:pPr>
              <w:ind w:firstLine="709"/>
              <w:rPr>
                <w:b/>
                <w:bCs/>
              </w:rPr>
            </w:pPr>
          </w:p>
        </w:tc>
      </w:tr>
      <w:tr w:rsidR="0081087B" w:rsidTr="00066C20">
        <w:tc>
          <w:tcPr>
            <w:tcW w:w="2519" w:type="dxa"/>
          </w:tcPr>
          <w:p w:rsidR="0081087B" w:rsidRDefault="00066C20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Содержание учебного предмета</w:t>
            </w:r>
          </w:p>
        </w:tc>
        <w:tc>
          <w:tcPr>
            <w:tcW w:w="7528" w:type="dxa"/>
          </w:tcPr>
          <w:p w:rsidR="0081087B" w:rsidRDefault="0081087B">
            <w:pPr>
              <w:rPr>
                <w:b/>
                <w:bCs/>
              </w:rPr>
            </w:pPr>
          </w:p>
          <w:p w:rsidR="0081087B" w:rsidRDefault="00066C20">
            <w:pPr>
              <w:pStyle w:val="ae"/>
            </w:pPr>
            <w:r>
              <w:t xml:space="preserve">Анализ художественных текстов с актуализацией проблемы взаимосвязи формы и </w:t>
            </w:r>
            <w:proofErr w:type="gramStart"/>
            <w:r>
              <w:t>содержания.(</w:t>
            </w:r>
            <w:proofErr w:type="gramEnd"/>
            <w:r>
              <w:t xml:space="preserve"> 6 часов)</w:t>
            </w:r>
          </w:p>
          <w:p w:rsidR="0081087B" w:rsidRDefault="00066C20">
            <w:pPr>
              <w:pStyle w:val="ae"/>
            </w:pPr>
            <w:r>
              <w:t xml:space="preserve">Структура художественного текста. Форма и содержание. Тема и </w:t>
            </w:r>
            <w:proofErr w:type="spellStart"/>
            <w:r>
              <w:t>микротема</w:t>
            </w:r>
            <w:proofErr w:type="spellEnd"/>
            <w:r>
              <w:t xml:space="preserve"> текста. Сюжет и композиция художественного произведения.</w:t>
            </w:r>
          </w:p>
          <w:p w:rsidR="0081087B" w:rsidRDefault="00066C20">
            <w:pPr>
              <w:pStyle w:val="ae"/>
            </w:pPr>
            <w:r>
              <w:t>Авторская позиция и способы ее выражения.</w:t>
            </w:r>
          </w:p>
          <w:p w:rsidR="0081087B" w:rsidRDefault="00066C20">
            <w:pPr>
              <w:pStyle w:val="ae"/>
            </w:pPr>
            <w:r>
              <w:t xml:space="preserve">Интерпретация художественного </w:t>
            </w:r>
            <w:proofErr w:type="gramStart"/>
            <w:r>
              <w:t>произведения.(</w:t>
            </w:r>
            <w:proofErr w:type="gramEnd"/>
            <w:r>
              <w:t>5 часов)</w:t>
            </w:r>
          </w:p>
          <w:p w:rsidR="0081087B" w:rsidRDefault="00066C20">
            <w:pPr>
              <w:pStyle w:val="ae"/>
            </w:pPr>
            <w:r>
              <w:t xml:space="preserve">Конфликт в </w:t>
            </w:r>
            <w:r>
              <w:t>поэтике произведения. Литературный герой (персонаж, характер, тип). Функции пейзажа в произведении. Портрет в художественном произведении. Детальный анализ текста. Роль символов в художественном произведении.</w:t>
            </w:r>
          </w:p>
          <w:p w:rsidR="0081087B" w:rsidRDefault="00066C20">
            <w:pPr>
              <w:pStyle w:val="ae"/>
            </w:pPr>
            <w:r>
              <w:t>Изобразительно-выразительные средства – «ключи»</w:t>
            </w:r>
            <w:r>
              <w:t xml:space="preserve"> к пониманию </w:t>
            </w:r>
            <w:proofErr w:type="gramStart"/>
            <w:r>
              <w:t>текста.(</w:t>
            </w:r>
            <w:proofErr w:type="gramEnd"/>
            <w:r>
              <w:t>8 часов)</w:t>
            </w:r>
          </w:p>
          <w:p w:rsidR="0081087B" w:rsidRDefault="00066C20">
            <w:pPr>
              <w:pStyle w:val="ae"/>
            </w:pPr>
            <w:r>
              <w:t>Фонетические средства выразительности (аллитерация, ассонанс). Лексические средства выразительности (тропы). Синтаксические средства выразительности. Стилистические средства выразительности. Общее понятие о системах стихосложе</w:t>
            </w:r>
            <w:r>
              <w:t>ния. Звуковые средства художественной изобразительности.</w:t>
            </w:r>
          </w:p>
          <w:p w:rsidR="0081087B" w:rsidRDefault="00066C20">
            <w:pPr>
              <w:pStyle w:val="ae"/>
            </w:pPr>
            <w:r>
              <w:t xml:space="preserve">Пути анализа художественного </w:t>
            </w:r>
            <w:proofErr w:type="gramStart"/>
            <w:r>
              <w:t>текста.(</w:t>
            </w:r>
            <w:proofErr w:type="gramEnd"/>
            <w:r>
              <w:t>16 часов)</w:t>
            </w:r>
          </w:p>
          <w:p w:rsidR="0081087B" w:rsidRDefault="00066C20">
            <w:pPr>
              <w:pStyle w:val="ae"/>
            </w:pPr>
            <w:r>
              <w:t>Ритмико-интонационный анализ текста. Явление звукописи в художественной литературе. Фонетический анализ художественного текста.</w:t>
            </w:r>
          </w:p>
          <w:p w:rsidR="0081087B" w:rsidRDefault="00066C20">
            <w:pPr>
              <w:pStyle w:val="ae"/>
            </w:pPr>
            <w:r>
              <w:t>Анализ текста с точки зр</w:t>
            </w:r>
            <w:r>
              <w:t xml:space="preserve">ения его стилистических особенностей. </w:t>
            </w:r>
            <w:proofErr w:type="spellStart"/>
            <w:r>
              <w:t>Хронотопическое</w:t>
            </w:r>
            <w:proofErr w:type="spellEnd"/>
            <w:r>
              <w:t xml:space="preserve"> чтение, трансформации героев и ситуаций, включение учебных задач в контекст жизненных проблем, построение сообщений с альтернативными смыслами, соотнесение смыслов ряда произведений писателя.</w:t>
            </w:r>
          </w:p>
          <w:p w:rsidR="0081087B" w:rsidRDefault="0081087B">
            <w:pPr>
              <w:pStyle w:val="ae"/>
            </w:pPr>
          </w:p>
          <w:p w:rsidR="0081087B" w:rsidRDefault="0081087B">
            <w:pPr>
              <w:pStyle w:val="ae"/>
            </w:pPr>
          </w:p>
          <w:p w:rsidR="0081087B" w:rsidRDefault="0081087B">
            <w:pPr>
              <w:pStyle w:val="ae"/>
            </w:pPr>
          </w:p>
          <w:p w:rsidR="0081087B" w:rsidRDefault="0081087B">
            <w:pPr>
              <w:pStyle w:val="ae"/>
            </w:pPr>
          </w:p>
          <w:p w:rsidR="0081087B" w:rsidRDefault="0081087B">
            <w:pPr>
              <w:pStyle w:val="ae"/>
            </w:pPr>
          </w:p>
          <w:p w:rsidR="0081087B" w:rsidRDefault="0081087B">
            <w:pPr>
              <w:pStyle w:val="ae"/>
            </w:pPr>
          </w:p>
          <w:p w:rsidR="0081087B" w:rsidRDefault="0081087B">
            <w:pPr>
              <w:pStyle w:val="ae"/>
            </w:pPr>
          </w:p>
          <w:p w:rsidR="0081087B" w:rsidRDefault="0081087B">
            <w:pPr>
              <w:pStyle w:val="ae"/>
            </w:pPr>
          </w:p>
          <w:p w:rsidR="0081087B" w:rsidRDefault="0081087B">
            <w:pPr>
              <w:pStyle w:val="ae"/>
            </w:pPr>
          </w:p>
          <w:p w:rsidR="0081087B" w:rsidRDefault="0081087B">
            <w:pPr>
              <w:pStyle w:val="ae"/>
            </w:pPr>
          </w:p>
          <w:p w:rsidR="0081087B" w:rsidRDefault="0081087B">
            <w:pPr>
              <w:pStyle w:val="ae"/>
            </w:pPr>
          </w:p>
          <w:p w:rsidR="0081087B" w:rsidRDefault="0081087B">
            <w:pPr>
              <w:pStyle w:val="ae"/>
            </w:pPr>
          </w:p>
          <w:p w:rsidR="0081087B" w:rsidRDefault="0081087B">
            <w:pPr>
              <w:pStyle w:val="ae"/>
            </w:pPr>
          </w:p>
          <w:p w:rsidR="0081087B" w:rsidRDefault="00066C20">
            <w:pPr>
              <w:pStyle w:val="ae"/>
              <w:jc w:val="both"/>
            </w:pPr>
            <w:r>
              <w:t> </w:t>
            </w:r>
          </w:p>
          <w:p w:rsidR="0081087B" w:rsidRDefault="0081087B">
            <w:pPr>
              <w:jc w:val="both"/>
              <w:rPr>
                <w:szCs w:val="20"/>
              </w:rPr>
            </w:pPr>
          </w:p>
          <w:p w:rsidR="0081087B" w:rsidRDefault="0081087B">
            <w:pPr>
              <w:rPr>
                <w:b/>
                <w:bCs/>
                <w:color w:val="C00000"/>
              </w:rPr>
            </w:pPr>
          </w:p>
          <w:p w:rsidR="0081087B" w:rsidRDefault="0081087B">
            <w:pPr>
              <w:rPr>
                <w:b/>
                <w:bCs/>
                <w:color w:val="C00000"/>
              </w:rPr>
            </w:pPr>
          </w:p>
          <w:p w:rsidR="0081087B" w:rsidRDefault="0081087B">
            <w:pPr>
              <w:rPr>
                <w:rStyle w:val="a3"/>
                <w:rFonts w:eastAsia="Andale Sans UI"/>
                <w:b w:val="0"/>
                <w:bCs w:val="0"/>
              </w:rPr>
            </w:pPr>
          </w:p>
        </w:tc>
      </w:tr>
      <w:tr w:rsidR="0081087B" w:rsidTr="00066C20">
        <w:tc>
          <w:tcPr>
            <w:tcW w:w="2519" w:type="dxa"/>
          </w:tcPr>
          <w:p w:rsidR="0081087B" w:rsidRDefault="00066C20">
            <w:pPr>
              <w:ind w:firstLine="720"/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Требования к уровню подготовки (Результаты </w:t>
            </w:r>
            <w:r>
              <w:rPr>
                <w:b/>
                <w:szCs w:val="20"/>
              </w:rPr>
              <w:lastRenderedPageBreak/>
              <w:t>обучения)</w:t>
            </w:r>
          </w:p>
          <w:p w:rsidR="0081087B" w:rsidRDefault="0081087B">
            <w:pPr>
              <w:rPr>
                <w:szCs w:val="20"/>
              </w:rPr>
            </w:pPr>
          </w:p>
        </w:tc>
        <w:tc>
          <w:tcPr>
            <w:tcW w:w="7528" w:type="dxa"/>
          </w:tcPr>
          <w:p w:rsidR="0081087B" w:rsidRDefault="00066C20">
            <w:r>
              <w:lastRenderedPageBreak/>
              <w:t>Курс направлен на образовательное развитие учащихся:</w:t>
            </w:r>
          </w:p>
          <w:p w:rsidR="0081087B" w:rsidRDefault="00066C20">
            <w:pPr>
              <w:pStyle w:val="ae"/>
            </w:pPr>
            <w:r>
              <w:t>- углубление знаний об основных литературных направлениях, родах, жанрах;</w:t>
            </w:r>
          </w:p>
          <w:p w:rsidR="0081087B" w:rsidRDefault="00066C20">
            <w:pPr>
              <w:pStyle w:val="ae"/>
            </w:pPr>
            <w:r>
              <w:lastRenderedPageBreak/>
              <w:t>- общие сведения по теории стихосложения;</w:t>
            </w:r>
          </w:p>
          <w:p w:rsidR="0081087B" w:rsidRDefault="00066C20">
            <w:pPr>
              <w:pStyle w:val="ae"/>
            </w:pPr>
            <w:r>
              <w:t xml:space="preserve">- умение владеть </w:t>
            </w:r>
            <w:r>
              <w:t>различными видами речевой деятельности,</w:t>
            </w:r>
          </w:p>
          <w:p w:rsidR="0081087B" w:rsidRDefault="00066C20">
            <w:pPr>
              <w:pStyle w:val="ae"/>
            </w:pPr>
            <w:r>
              <w:t>- создание творческих текстов различных жанров;</w:t>
            </w:r>
          </w:p>
          <w:p w:rsidR="0081087B" w:rsidRDefault="00066C20">
            <w:pPr>
              <w:pStyle w:val="ae"/>
            </w:pPr>
            <w:r>
              <w:t>- развитие представления об эстетической ценности языковых средств выразительности.</w:t>
            </w:r>
          </w:p>
          <w:p w:rsidR="0081087B" w:rsidRDefault="00066C20">
            <w:pPr>
              <w:pStyle w:val="ae"/>
            </w:pPr>
            <w:r>
              <w:t>Программа «Художественный анализ текста» направлена на выработку у учащихся следующи</w:t>
            </w:r>
            <w:r>
              <w:t>х основных умений:</w:t>
            </w:r>
          </w:p>
          <w:p w:rsidR="0081087B" w:rsidRDefault="00066C20">
            <w:pPr>
              <w:pStyle w:val="ae"/>
            </w:pPr>
            <w:r>
              <w:t>-анализ художественного произведения в контексте сюжетно-композиционного единства;</w:t>
            </w:r>
          </w:p>
          <w:p w:rsidR="0081087B" w:rsidRDefault="00066C20">
            <w:pPr>
              <w:pStyle w:val="ae"/>
            </w:pPr>
            <w:r>
              <w:t>-умение видеть эстетическую функцию языковых средств и художественных деталей произведения;</w:t>
            </w:r>
          </w:p>
          <w:p w:rsidR="0081087B" w:rsidRDefault="00066C20">
            <w:pPr>
              <w:pStyle w:val="ae"/>
            </w:pPr>
            <w:r>
              <w:t>-умение определять жанрово-родовую природу произведения как во</w:t>
            </w:r>
            <w:r>
              <w:t>площение историко-культурного развития искусства слова;</w:t>
            </w:r>
          </w:p>
          <w:p w:rsidR="0081087B" w:rsidRDefault="00066C20">
            <w:pPr>
              <w:pStyle w:val="ae"/>
            </w:pPr>
            <w:r>
              <w:t>-умение давать эстетическую оценку произведению и аргументировать ее: интерпретировать в контексте художественной культуры и традиции;</w:t>
            </w:r>
          </w:p>
          <w:p w:rsidR="0081087B" w:rsidRDefault="00066C20">
            <w:pPr>
              <w:pStyle w:val="ae"/>
            </w:pPr>
            <w:r>
              <w:t>-умение выполнять исследовательские работы по художественному ана</w:t>
            </w:r>
            <w:r>
              <w:t>лизу текста, умение выполнять письменные творческие работы различных жанров.</w:t>
            </w:r>
          </w:p>
          <w:p w:rsidR="0081087B" w:rsidRDefault="00066C20">
            <w:pPr>
              <w:pStyle w:val="ae"/>
            </w:pPr>
            <w:proofErr w:type="spellStart"/>
            <w:r>
              <w:t>Метапредметные</w:t>
            </w:r>
            <w:proofErr w:type="spellEnd"/>
            <w:r>
              <w:t>:</w:t>
            </w:r>
          </w:p>
          <w:p w:rsidR="0081087B" w:rsidRDefault="00066C20">
            <w:pPr>
              <w:pStyle w:val="ae"/>
            </w:pPr>
            <w:r>
              <w:t xml:space="preserve">-способность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</w:t>
            </w:r>
            <w:r>
              <w:t>сотрудничества с педагогами и сверстниками,</w:t>
            </w:r>
          </w:p>
          <w:p w:rsidR="0081087B" w:rsidRDefault="00066C20">
            <w:pPr>
              <w:pStyle w:val="ae"/>
            </w:pPr>
            <w:r>
              <w:t>-способность к построению индивидуальной образовательной траектории,</w:t>
            </w:r>
          </w:p>
          <w:p w:rsidR="0081087B" w:rsidRDefault="00066C20">
            <w:pPr>
              <w:pStyle w:val="ae"/>
            </w:pPr>
            <w:r>
              <w:t>-владение навыками учебно-исследовательской, проектной и социальной деятельности.</w:t>
            </w:r>
          </w:p>
          <w:p w:rsidR="0081087B" w:rsidRDefault="0081087B">
            <w:pPr>
              <w:pStyle w:val="ae"/>
            </w:pPr>
          </w:p>
          <w:p w:rsidR="0081087B" w:rsidRDefault="00066C20">
            <w:pPr>
              <w:pStyle w:val="ae"/>
            </w:pPr>
            <w:r>
              <w:t>Предметные:</w:t>
            </w:r>
          </w:p>
          <w:p w:rsidR="0081087B" w:rsidRDefault="00066C20">
            <w:pPr>
              <w:pStyle w:val="ae"/>
            </w:pPr>
            <w:r>
              <w:t>-освоенные обучающимися в ходе изучения учебного</w:t>
            </w:r>
            <w:r>
              <w:t xml:space="preserve"> предмета умения, специфические для данной предметной области,</w:t>
            </w:r>
          </w:p>
          <w:p w:rsidR="0081087B" w:rsidRDefault="00066C20">
            <w:pPr>
              <w:pStyle w:val="ae"/>
            </w:pPr>
            <w:r>
              <w:t>-виды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</w:t>
            </w:r>
          </w:p>
          <w:p w:rsidR="0081087B" w:rsidRDefault="00066C20">
            <w:pPr>
              <w:jc w:val="both"/>
              <w:rPr>
                <w:szCs w:val="20"/>
              </w:rPr>
            </w:pPr>
            <w:r>
              <w:t>-формирование научного тип</w:t>
            </w:r>
            <w:r>
              <w:t>а мышления, владение научной терминологией, ключевыми понятиями, методами и приёмами.</w:t>
            </w:r>
            <w:r>
              <w:rPr>
                <w:szCs w:val="20"/>
              </w:rPr>
              <w:t xml:space="preserve"> </w:t>
            </w:r>
          </w:p>
        </w:tc>
      </w:tr>
      <w:tr w:rsidR="0081087B" w:rsidTr="00066C20">
        <w:tc>
          <w:tcPr>
            <w:tcW w:w="2519" w:type="dxa"/>
          </w:tcPr>
          <w:p w:rsidR="0081087B" w:rsidRDefault="00066C2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Учебно-методическое обеспечение</w:t>
            </w:r>
          </w:p>
        </w:tc>
        <w:tc>
          <w:tcPr>
            <w:tcW w:w="7528" w:type="dxa"/>
          </w:tcPr>
          <w:p w:rsidR="0081087B" w:rsidRDefault="00066C20">
            <w:pPr>
              <w:pStyle w:val="af"/>
              <w:spacing w:after="280" w:line="276" w:lineRule="auto"/>
              <w:jc w:val="center"/>
            </w:pPr>
            <w:r>
              <w:rPr>
                <w:rStyle w:val="a3"/>
              </w:rPr>
              <w:t>Литература для учителя</w:t>
            </w:r>
          </w:p>
          <w:p w:rsidR="0081087B" w:rsidRDefault="00066C20">
            <w:pPr>
              <w:pStyle w:val="ae"/>
              <w:spacing w:beforeAutospacing="1" w:line="276" w:lineRule="auto"/>
            </w:pPr>
            <w:r>
              <w:t xml:space="preserve">1.Программа элективных курсов по литературе для 10-11 классов автор-составитель Г.М. </w:t>
            </w:r>
            <w:proofErr w:type="spellStart"/>
            <w:r>
              <w:t>Вялкова</w:t>
            </w:r>
            <w:proofErr w:type="spellEnd"/>
            <w:r>
              <w:t xml:space="preserve"> (Волгоград: Учитель,</w:t>
            </w:r>
            <w:r>
              <w:t xml:space="preserve"> 2011</w:t>
            </w:r>
          </w:p>
          <w:p w:rsidR="0081087B" w:rsidRDefault="0081087B">
            <w:pPr>
              <w:widowControl w:val="0"/>
              <w:ind w:right="4"/>
              <w:jc w:val="both"/>
              <w:rPr>
                <w:szCs w:val="20"/>
              </w:rPr>
            </w:pPr>
          </w:p>
        </w:tc>
      </w:tr>
    </w:tbl>
    <w:p w:rsidR="0081087B" w:rsidRDefault="0081087B"/>
    <w:p w:rsidR="0081087B" w:rsidRDefault="0081087B"/>
    <w:sectPr w:rsidR="0081087B">
      <w:pgSz w:w="11906" w:h="16838"/>
      <w:pgMar w:top="71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A70C0"/>
    <w:multiLevelType w:val="multilevel"/>
    <w:tmpl w:val="669029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C56D80"/>
    <w:multiLevelType w:val="multilevel"/>
    <w:tmpl w:val="22AEE56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1087B"/>
    <w:rsid w:val="00066C20"/>
    <w:rsid w:val="0081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74AE"/>
  <w15:docId w15:val="{EC6EF95D-9760-48B9-B03F-38874ACB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39F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1E49AC"/>
    <w:rPr>
      <w:color w:val="0000FF"/>
      <w:u w:val="single"/>
    </w:rPr>
  </w:style>
  <w:style w:type="character" w:styleId="a3">
    <w:name w:val="Strong"/>
    <w:qFormat/>
    <w:rsid w:val="001E49AC"/>
    <w:rPr>
      <w:b/>
      <w:bCs/>
    </w:rPr>
  </w:style>
  <w:style w:type="character" w:customStyle="1" w:styleId="a4">
    <w:name w:val="Основной текст Знак"/>
    <w:basedOn w:val="a0"/>
    <w:qFormat/>
    <w:rsid w:val="001E49AC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5">
    <w:name w:val="Основной текст + Полужирный"/>
    <w:qFormat/>
    <w:rsid w:val="001E49AC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6">
    <w:name w:val="Без интервала Знак"/>
    <w:uiPriority w:val="1"/>
    <w:qFormat/>
    <w:rsid w:val="001E49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qFormat/>
    <w:rsid w:val="00092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B93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B937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55739F"/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1E49AC"/>
    <w:pPr>
      <w:widowControl w:val="0"/>
      <w:spacing w:after="120"/>
    </w:pPr>
    <w:rPr>
      <w:rFonts w:eastAsia="Andale Sans UI"/>
      <w:kern w:val="2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1E49AC"/>
    <w:pPr>
      <w:ind w:left="720"/>
    </w:pPr>
    <w:rPr>
      <w:rFonts w:ascii="Arial" w:hAnsi="Arial" w:cs="Arial"/>
      <w:b/>
      <w:color w:val="000000"/>
      <w:sz w:val="20"/>
      <w:szCs w:val="20"/>
      <w:lang w:eastAsia="ar-SA"/>
    </w:rPr>
  </w:style>
  <w:style w:type="paragraph" w:customStyle="1" w:styleId="11">
    <w:name w:val="Без интервала1"/>
    <w:qFormat/>
    <w:rsid w:val="001E49AC"/>
    <w:rPr>
      <w:rFonts w:eastAsia="Times New Roman" w:cs="Times New Roman"/>
      <w:sz w:val="24"/>
      <w:lang w:eastAsia="ru-RU"/>
    </w:rPr>
  </w:style>
  <w:style w:type="paragraph" w:customStyle="1" w:styleId="12">
    <w:name w:val="Абзац списка1"/>
    <w:basedOn w:val="a"/>
    <w:qFormat/>
    <w:rsid w:val="001E49AC"/>
    <w:pPr>
      <w:ind w:left="720"/>
      <w:contextualSpacing/>
    </w:pPr>
    <w:rPr>
      <w:rFonts w:eastAsia="Calibri"/>
      <w:lang w:val="en-US" w:eastAsia="en-US"/>
    </w:rPr>
  </w:style>
  <w:style w:type="paragraph" w:customStyle="1" w:styleId="21">
    <w:name w:val="Основной текст с отступом 2 Знак1"/>
    <w:link w:val="20"/>
    <w:qFormat/>
    <w:rsid w:val="001E49AC"/>
    <w:rPr>
      <w:rFonts w:eastAsia="Times New Roman" w:cs="Times New Roman"/>
      <w:sz w:val="24"/>
      <w:lang w:eastAsia="ru-RU"/>
    </w:rPr>
  </w:style>
  <w:style w:type="paragraph" w:styleId="ae">
    <w:name w:val="No Spacing"/>
    <w:uiPriority w:val="1"/>
    <w:qFormat/>
    <w:rsid w:val="001E4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qFormat/>
    <w:rsid w:val="001E49AC"/>
    <w:pPr>
      <w:spacing w:beforeAutospacing="1" w:afterAutospacing="1"/>
    </w:pPr>
  </w:style>
  <w:style w:type="paragraph" w:styleId="af0">
    <w:name w:val="Body Text Indent"/>
    <w:basedOn w:val="a"/>
    <w:unhideWhenUsed/>
    <w:rsid w:val="00092242"/>
    <w:pPr>
      <w:spacing w:after="120"/>
      <w:ind w:left="283"/>
    </w:pPr>
  </w:style>
  <w:style w:type="paragraph" w:styleId="20">
    <w:name w:val="Body Text Indent 2"/>
    <w:basedOn w:val="a"/>
    <w:link w:val="21"/>
    <w:uiPriority w:val="99"/>
    <w:semiHidden/>
    <w:unhideWhenUsed/>
    <w:qFormat/>
    <w:rsid w:val="00B93772"/>
    <w:pPr>
      <w:spacing w:after="120" w:line="480" w:lineRule="auto"/>
      <w:ind w:left="283"/>
    </w:pPr>
  </w:style>
  <w:style w:type="paragraph" w:styleId="30">
    <w:name w:val="Body Text Indent 3"/>
    <w:basedOn w:val="a"/>
    <w:uiPriority w:val="99"/>
    <w:semiHidden/>
    <w:unhideWhenUsed/>
    <w:qFormat/>
    <w:rsid w:val="00B93772"/>
    <w:pPr>
      <w:spacing w:after="120"/>
      <w:ind w:left="283"/>
    </w:pPr>
    <w:rPr>
      <w:sz w:val="16"/>
      <w:szCs w:val="16"/>
    </w:rPr>
  </w:style>
  <w:style w:type="paragraph" w:customStyle="1" w:styleId="FR2">
    <w:name w:val="FR2"/>
    <w:qFormat/>
    <w:rsid w:val="00B93772"/>
    <w:pPr>
      <w:widowControl w:val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sid w:val="001E49AC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902</Words>
  <Characters>5143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</dc:creator>
  <dc:description/>
  <cp:lastModifiedBy>Пользователь Windows</cp:lastModifiedBy>
  <cp:revision>5</cp:revision>
  <dcterms:created xsi:type="dcterms:W3CDTF">2018-11-09T10:05:00Z</dcterms:created>
  <dcterms:modified xsi:type="dcterms:W3CDTF">2023-10-13T15:45:00Z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