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89" w:rsidRDefault="00C31824" w:rsidP="00E71989">
      <w:pPr>
        <w:ind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251950" cy="6759453"/>
            <wp:effectExtent l="19050" t="0" r="6350" b="0"/>
            <wp:docPr id="1" name="Рисунок 1" descr="F:\титульники\тит.лит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тит.лит.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12" w:rsidRPr="00A83A12" w:rsidRDefault="000A1D11" w:rsidP="000A1D11">
      <w:r>
        <w:rPr>
          <w:b/>
          <w:sz w:val="28"/>
          <w:szCs w:val="28"/>
        </w:rPr>
        <w:lastRenderedPageBreak/>
        <w:tab/>
      </w:r>
      <w:r w:rsidR="00C03E82">
        <w:rPr>
          <w:b/>
          <w:sz w:val="28"/>
          <w:szCs w:val="28"/>
        </w:rPr>
        <w:t xml:space="preserve">                                                                         </w:t>
      </w:r>
    </w:p>
    <w:p w:rsidR="00C562C2" w:rsidRDefault="00C562C2" w:rsidP="000A1D11">
      <w:pPr>
        <w:rPr>
          <w:b/>
          <w:sz w:val="28"/>
          <w:szCs w:val="28"/>
        </w:rPr>
      </w:pPr>
      <w:r w:rsidRPr="002B2335">
        <w:rPr>
          <w:b/>
          <w:sz w:val="28"/>
          <w:szCs w:val="28"/>
        </w:rPr>
        <w:t>Пояснител</w:t>
      </w:r>
      <w:r w:rsidR="004412E4">
        <w:rPr>
          <w:b/>
          <w:sz w:val="28"/>
          <w:szCs w:val="28"/>
        </w:rPr>
        <w:t>ьная записка</w:t>
      </w:r>
    </w:p>
    <w:p w:rsidR="004412E4" w:rsidRPr="004412E4" w:rsidRDefault="004412E4" w:rsidP="004412E4">
      <w:pPr>
        <w:widowControl w:val="0"/>
        <w:autoSpaceDE w:val="0"/>
        <w:autoSpaceDN w:val="0"/>
        <w:adjustRightInd w:val="0"/>
        <w:spacing w:line="276" w:lineRule="auto"/>
      </w:pPr>
      <w:r w:rsidRPr="004412E4">
        <w:t xml:space="preserve">             Данная рабочая программа по литературе разработана на основе:</w:t>
      </w:r>
    </w:p>
    <w:p w:rsidR="004412E4" w:rsidRPr="004412E4" w:rsidRDefault="004412E4" w:rsidP="004412E4">
      <w:pPr>
        <w:widowControl w:val="0"/>
        <w:autoSpaceDE w:val="0"/>
        <w:autoSpaceDN w:val="0"/>
        <w:adjustRightInd w:val="0"/>
        <w:spacing w:line="276" w:lineRule="auto"/>
        <w:ind w:left="708"/>
      </w:pPr>
      <w:r w:rsidRPr="004412E4">
        <w:t xml:space="preserve">1.Федерального государственного образовательного стандарта основного общего </w:t>
      </w:r>
      <w:r>
        <w:t>образования,</w:t>
      </w:r>
      <w:r w:rsidRPr="004412E4">
        <w:t xml:space="preserve"> утвержденного приказом  Минобразования и науки России №1897 от 17.12.2010 года.</w:t>
      </w:r>
    </w:p>
    <w:p w:rsidR="004412E4" w:rsidRPr="004412E4" w:rsidRDefault="004412E4" w:rsidP="004412E4">
      <w:pPr>
        <w:widowControl w:val="0"/>
        <w:autoSpaceDE w:val="0"/>
        <w:autoSpaceDN w:val="0"/>
        <w:adjustRightInd w:val="0"/>
        <w:spacing w:line="276" w:lineRule="auto"/>
      </w:pPr>
      <w:r w:rsidRPr="004412E4">
        <w:t>2.Закона РФ «Об образовании» от 29 декабря 2012г. № 279-Ф3 .</w:t>
      </w:r>
    </w:p>
    <w:p w:rsidR="004412E4" w:rsidRPr="004412E4" w:rsidRDefault="004412E4" w:rsidP="004412E4">
      <w:pPr>
        <w:widowControl w:val="0"/>
        <w:autoSpaceDE w:val="0"/>
        <w:autoSpaceDN w:val="0"/>
        <w:adjustRightInd w:val="0"/>
        <w:spacing w:line="276" w:lineRule="auto"/>
        <w:ind w:left="686" w:firstLine="34"/>
        <w:rPr>
          <w:sz w:val="28"/>
          <w:szCs w:val="28"/>
        </w:rPr>
      </w:pPr>
      <w:r w:rsidRPr="004412E4">
        <w:t xml:space="preserve">3.Приказа  Министерства образования и науки РФ от 31 2015года №1577 «О внесении изменений в Федеральный образовательный  стандарт ООО» , утвержденного приказом МО и  Н РФ от 17.12.2010г.№1897  .                        4.Приказа МО и Н РФ №986 4.10.2010 года « Об утверждении федеральных требований к образовательным учреждениям  в части минимальной оснащенности учебного процесса и оборудования учебных помещений»                                                5.Примерных основных образовательных программ основного общего образования (одобренной  решением федерального учебно-методического объединения по общему образованию ( протокол от 8 апреля 2015 г. №1/5)     6.Федерального перечня учебников ,рекомендуемых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2018-2019 учебный год.  Приказ Министерства образования и науки № 15 от 26.01.2017 с изменениями №629.                                                                                                                                                                                     7.Постановления Главного государственного  санитарного врача РФ от 29 декабря 2010 г. № 189 «Об  утверждении СанПиН  2.4.2.2821-10 «Санитарно-эпидемиологические требования к условиям и организации  обучения в общеобразовательных учреждениях» с изменениями.                                                                                                                  </w:t>
      </w:r>
      <w:r w:rsidR="00347CA3">
        <w:tab/>
      </w:r>
      <w:r w:rsidR="00347CA3">
        <w:tab/>
      </w:r>
      <w:r w:rsidR="00347CA3">
        <w:tab/>
      </w:r>
      <w:r w:rsidR="00347CA3">
        <w:tab/>
      </w:r>
      <w:r w:rsidR="00347CA3">
        <w:tab/>
      </w:r>
      <w:r w:rsidRPr="004412E4">
        <w:t xml:space="preserve">8. Учебного плана МКОУ  Удмурт-Тоймобашской  СОШ.                                                                                      </w:t>
      </w:r>
      <w:r w:rsidR="00347CA3">
        <w:tab/>
      </w:r>
      <w:r w:rsidR="00347CA3">
        <w:tab/>
      </w:r>
      <w:r w:rsidR="00347CA3">
        <w:tab/>
      </w:r>
      <w:r w:rsidR="00347CA3">
        <w:tab/>
      </w:r>
      <w:r w:rsidR="00347CA3">
        <w:tab/>
      </w:r>
      <w:r w:rsidRPr="004412E4">
        <w:t>9.Положения о рабочей программе МКОУ Удмурт-Тоймобашской СОШ</w:t>
      </w:r>
      <w:r w:rsidRPr="000321CC">
        <w:rPr>
          <w:sz w:val="28"/>
          <w:szCs w:val="28"/>
        </w:rPr>
        <w:t>.</w:t>
      </w:r>
    </w:p>
    <w:p w:rsidR="00C562C2" w:rsidRPr="002B2335" w:rsidRDefault="00C562C2" w:rsidP="002B2335">
      <w:r w:rsidRPr="002B2335">
        <w:t xml:space="preserve">      Рабочая программа по литературе для 7 класса составлена на основе авторской программы по литературе для 5-9 кл</w:t>
      </w:r>
      <w:r w:rsidR="004412E4">
        <w:t xml:space="preserve"> .</w:t>
      </w:r>
      <w:r w:rsidRPr="002B2335">
        <w:t>под ред. Коровин</w:t>
      </w:r>
      <w:r w:rsidR="002B2335">
        <w:t>ой В.Я.- М., «Просвещение», 2013</w:t>
      </w:r>
      <w:r w:rsidRPr="002B2335">
        <w:t xml:space="preserve"> г. </w:t>
      </w:r>
    </w:p>
    <w:p w:rsidR="00C562C2" w:rsidRPr="002B2335" w:rsidRDefault="00C562C2" w:rsidP="002B2335">
      <w:r w:rsidRPr="002B2335">
        <w:t>Программа реализована в учебнике-хрестоматии:</w:t>
      </w:r>
    </w:p>
    <w:p w:rsidR="00C562C2" w:rsidRPr="002B2335" w:rsidRDefault="00C562C2" w:rsidP="002B2335">
      <w:r w:rsidRPr="002B2335">
        <w:t xml:space="preserve"> «Литература». Ч.1,2. 7 кл.,  автор Коровина В.Я.  </w:t>
      </w:r>
    </w:p>
    <w:p w:rsidR="00C562C2" w:rsidRPr="002B2335" w:rsidRDefault="00C562C2" w:rsidP="002B2335">
      <w:r w:rsidRPr="002B2335">
        <w:t xml:space="preserve">   Кол</w:t>
      </w:r>
      <w:r w:rsidR="009C2671">
        <w:t>ичество часов по программе – 68 ч</w:t>
      </w:r>
      <w:r w:rsidRPr="002B2335">
        <w:t xml:space="preserve">, что соответствует количеству часов по учебному плану школы.   </w:t>
      </w:r>
    </w:p>
    <w:p w:rsidR="006068E3" w:rsidRPr="002B2335" w:rsidRDefault="006068E3" w:rsidP="006068E3">
      <w:pPr>
        <w:widowControl w:val="0"/>
      </w:pPr>
      <w:r w:rsidRPr="002B2335">
        <w:t xml:space="preserve">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A155C" w:rsidRDefault="004A155C" w:rsidP="004A155C">
      <w:pPr>
        <w:autoSpaceDE w:val="0"/>
        <w:autoSpaceDN w:val="0"/>
        <w:adjustRightInd w:val="0"/>
        <w:rPr>
          <w:b/>
          <w:color w:val="000000"/>
          <w:sz w:val="28"/>
        </w:rPr>
      </w:pPr>
    </w:p>
    <w:p w:rsidR="008B4E11" w:rsidRDefault="000A1D11" w:rsidP="004A155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ab/>
      </w:r>
    </w:p>
    <w:p w:rsidR="008B4E11" w:rsidRDefault="008B4E11" w:rsidP="004A155C">
      <w:pPr>
        <w:autoSpaceDE w:val="0"/>
        <w:autoSpaceDN w:val="0"/>
        <w:adjustRightInd w:val="0"/>
        <w:rPr>
          <w:b/>
          <w:color w:val="000000"/>
        </w:rPr>
      </w:pPr>
    </w:p>
    <w:p w:rsidR="008B4E11" w:rsidRDefault="008B4E11" w:rsidP="004A155C">
      <w:pPr>
        <w:autoSpaceDE w:val="0"/>
        <w:autoSpaceDN w:val="0"/>
        <w:adjustRightInd w:val="0"/>
        <w:rPr>
          <w:b/>
          <w:color w:val="000000"/>
        </w:rPr>
      </w:pPr>
    </w:p>
    <w:p w:rsidR="008B4E11" w:rsidRDefault="008B4E11" w:rsidP="004A155C">
      <w:pPr>
        <w:autoSpaceDE w:val="0"/>
        <w:autoSpaceDN w:val="0"/>
        <w:adjustRightInd w:val="0"/>
        <w:rPr>
          <w:b/>
          <w:color w:val="000000"/>
        </w:rPr>
      </w:pPr>
    </w:p>
    <w:p w:rsidR="008B4E11" w:rsidRDefault="008B4E11" w:rsidP="004A155C">
      <w:pPr>
        <w:autoSpaceDE w:val="0"/>
        <w:autoSpaceDN w:val="0"/>
        <w:adjustRightInd w:val="0"/>
        <w:rPr>
          <w:b/>
          <w:color w:val="000000"/>
        </w:rPr>
      </w:pPr>
    </w:p>
    <w:p w:rsidR="008B4E11" w:rsidRDefault="008B4E11" w:rsidP="004A155C">
      <w:pPr>
        <w:autoSpaceDE w:val="0"/>
        <w:autoSpaceDN w:val="0"/>
        <w:adjustRightInd w:val="0"/>
        <w:rPr>
          <w:b/>
          <w:color w:val="000000"/>
        </w:rPr>
      </w:pPr>
    </w:p>
    <w:p w:rsidR="008B4E11" w:rsidRDefault="008B4E11" w:rsidP="004A155C">
      <w:pPr>
        <w:autoSpaceDE w:val="0"/>
        <w:autoSpaceDN w:val="0"/>
        <w:adjustRightInd w:val="0"/>
        <w:rPr>
          <w:b/>
          <w:color w:val="000000"/>
        </w:rPr>
      </w:pPr>
    </w:p>
    <w:p w:rsidR="004A155C" w:rsidRPr="004A155C" w:rsidRDefault="004A155C" w:rsidP="004A155C">
      <w:pPr>
        <w:autoSpaceDE w:val="0"/>
        <w:autoSpaceDN w:val="0"/>
        <w:adjustRightInd w:val="0"/>
        <w:rPr>
          <w:b/>
          <w:color w:val="000000"/>
        </w:rPr>
      </w:pPr>
      <w:r w:rsidRPr="004A155C">
        <w:rPr>
          <w:b/>
          <w:color w:val="000000"/>
        </w:rPr>
        <w:t>ПЛАНИРУЕМЫЕ РЕЗУЛЬТАТЫ ОСВОЕНИЯ УЧЕБНОГО ПРЕДМЕТА.</w:t>
      </w:r>
    </w:p>
    <w:p w:rsidR="004A155C" w:rsidRPr="007F0072" w:rsidRDefault="000A1D11" w:rsidP="004A155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8"/>
        </w:rPr>
        <w:lastRenderedPageBreak/>
        <w:tab/>
      </w:r>
      <w:r w:rsidR="004A155C" w:rsidRPr="007F0072">
        <w:rPr>
          <w:b/>
          <w:color w:val="000000"/>
        </w:rPr>
        <w:t>Личностные результаты</w:t>
      </w:r>
      <w:r w:rsidR="004A155C" w:rsidRPr="007F0072">
        <w:rPr>
          <w:color w:val="000000"/>
        </w:rPr>
        <w:t xml:space="preserve"> освоения основной образовательной программы основного общего образования должны отражать: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A155C" w:rsidRPr="007F0072" w:rsidRDefault="000A1D11" w:rsidP="004A155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4A155C" w:rsidRPr="007F0072">
        <w:rPr>
          <w:b/>
          <w:color w:val="000000"/>
        </w:rPr>
        <w:t>Метапредметные результаты</w:t>
      </w:r>
      <w:r w:rsidR="004A155C" w:rsidRPr="007F0072">
        <w:rPr>
          <w:color w:val="000000"/>
        </w:rPr>
        <w:t xml:space="preserve"> освоения основной образовательной программы основного общего образования должны отражать: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4) умение оценивать правильность выполнения учебной задачи, собственные возможности её решения;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8) смысловое чтение;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</w:t>
      </w:r>
    </w:p>
    <w:p w:rsidR="004A155C" w:rsidRPr="007F0072" w:rsidRDefault="004A155C" w:rsidP="004A155C">
      <w:pPr>
        <w:autoSpaceDE w:val="0"/>
        <w:autoSpaceDN w:val="0"/>
        <w:adjustRightInd w:val="0"/>
        <w:rPr>
          <w:color w:val="000000"/>
        </w:rPr>
      </w:pPr>
      <w:r w:rsidRPr="007F0072">
        <w:rPr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A155C" w:rsidRDefault="004A155C" w:rsidP="004A155C">
      <w:pPr>
        <w:rPr>
          <w:b/>
        </w:rPr>
      </w:pPr>
    </w:p>
    <w:p w:rsidR="004A155C" w:rsidRPr="0054325B" w:rsidRDefault="000A1D11" w:rsidP="004A155C">
      <w:pPr>
        <w:rPr>
          <w:b/>
        </w:rPr>
      </w:pPr>
      <w:r>
        <w:rPr>
          <w:b/>
        </w:rPr>
        <w:tab/>
      </w:r>
      <w:r w:rsidR="004A155C" w:rsidRPr="0054325B">
        <w:rPr>
          <w:b/>
        </w:rPr>
        <w:t>Предметные результаты:</w:t>
      </w:r>
    </w:p>
    <w:p w:rsidR="004A155C" w:rsidRPr="006236CE" w:rsidRDefault="004A155C" w:rsidP="004A155C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eastAsia="MS Mincho"/>
        </w:rPr>
      </w:pPr>
    </w:p>
    <w:p w:rsidR="004A155C" w:rsidRPr="006236CE" w:rsidRDefault="004A155C" w:rsidP="004A155C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</w:rPr>
      </w:pPr>
      <w:r w:rsidRPr="006236CE">
        <w:rPr>
          <w:rFonts w:eastAsia="MS Mincho"/>
        </w:rPr>
        <w:t xml:space="preserve"> пересказывать сюжет; выявлять особенности композиции, основн</w:t>
      </w:r>
      <w:r>
        <w:rPr>
          <w:rFonts w:eastAsia="MS Mincho"/>
        </w:rPr>
        <w:t>ой конфликт, вычленять фабулу</w:t>
      </w:r>
      <w:r w:rsidRPr="006236CE">
        <w:rPr>
          <w:rFonts w:eastAsia="MS Mincho"/>
        </w:rPr>
        <w:t>;</w:t>
      </w:r>
    </w:p>
    <w:p w:rsidR="004A155C" w:rsidRPr="006236CE" w:rsidRDefault="004A155C" w:rsidP="004A155C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</w:rPr>
      </w:pPr>
      <w:r>
        <w:rPr>
          <w:rFonts w:eastAsia="MS Mincho"/>
        </w:rPr>
        <w:t xml:space="preserve">  оценивать систему персонажей </w:t>
      </w:r>
      <w:r w:rsidRPr="006236CE">
        <w:rPr>
          <w:rFonts w:eastAsia="MS Mincho"/>
        </w:rPr>
        <w:t>;</w:t>
      </w:r>
    </w:p>
    <w:p w:rsidR="004A155C" w:rsidRPr="006236CE" w:rsidRDefault="004A155C" w:rsidP="004A155C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</w:rPr>
      </w:pPr>
      <w:r w:rsidRPr="006236CE">
        <w:rPr>
          <w:rFonts w:eastAsia="MS Mincho"/>
        </w:rPr>
        <w:t>находить основные изобразительно-выразительные средства, характерные для творческой манеры писателя, определ</w:t>
      </w:r>
      <w:r>
        <w:rPr>
          <w:rFonts w:eastAsia="MS Mincho"/>
        </w:rPr>
        <w:t xml:space="preserve">ять их художественные функции </w:t>
      </w:r>
      <w:r w:rsidRPr="006236CE">
        <w:rPr>
          <w:rFonts w:eastAsia="MS Mincho"/>
        </w:rPr>
        <w:t>; выявлять особе</w:t>
      </w:r>
      <w:r>
        <w:rPr>
          <w:rFonts w:eastAsia="MS Mincho"/>
        </w:rPr>
        <w:t xml:space="preserve">нности языка и стиля писателя </w:t>
      </w:r>
      <w:r w:rsidRPr="006236CE">
        <w:rPr>
          <w:rFonts w:eastAsia="MS Mincho"/>
        </w:rPr>
        <w:t>;</w:t>
      </w:r>
    </w:p>
    <w:p w:rsidR="004A155C" w:rsidRPr="006236CE" w:rsidRDefault="004A155C" w:rsidP="004A155C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</w:rPr>
      </w:pPr>
      <w:r w:rsidRPr="006236CE">
        <w:rPr>
          <w:rFonts w:eastAsia="MS Mincho"/>
        </w:rPr>
        <w:t>определять родо-жанровую специфику художественного произв</w:t>
      </w:r>
      <w:r>
        <w:rPr>
          <w:rFonts w:eastAsia="MS Mincho"/>
        </w:rPr>
        <w:t xml:space="preserve">едения </w:t>
      </w:r>
      <w:r w:rsidRPr="006236CE">
        <w:rPr>
          <w:rFonts w:eastAsia="MS Mincho"/>
        </w:rPr>
        <w:t xml:space="preserve">; </w:t>
      </w:r>
    </w:p>
    <w:p w:rsidR="004A155C" w:rsidRPr="006236CE" w:rsidRDefault="004A155C" w:rsidP="004A155C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</w:rPr>
      </w:pPr>
      <w:r w:rsidRPr="006236CE">
        <w:rPr>
          <w:rFonts w:eastAsia="MS Mincho"/>
        </w:rPr>
        <w:t>объяснять свое понимание нравственно-философской, социально-исторической и эстетичес</w:t>
      </w:r>
      <w:r>
        <w:rPr>
          <w:rFonts w:eastAsia="MS Mincho"/>
        </w:rPr>
        <w:t xml:space="preserve">кой проблематики произведений </w:t>
      </w:r>
      <w:r w:rsidRPr="006236CE">
        <w:rPr>
          <w:rFonts w:eastAsia="MS Mincho"/>
        </w:rPr>
        <w:t>;</w:t>
      </w:r>
    </w:p>
    <w:p w:rsidR="004A155C" w:rsidRPr="006236CE" w:rsidRDefault="004A155C" w:rsidP="004A155C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</w:rPr>
      </w:pPr>
      <w:r w:rsidRPr="006236CE">
        <w:rPr>
          <w:rFonts w:eastAsia="MS Mincho"/>
        </w:rPr>
        <w:t xml:space="preserve">выделять в произведениях элементы художественной формы и </w:t>
      </w:r>
      <w:r>
        <w:rPr>
          <w:rFonts w:eastAsia="MS Mincho"/>
        </w:rPr>
        <w:t xml:space="preserve">обнаруживать связи между ними </w:t>
      </w:r>
      <w:r w:rsidRPr="006236CE">
        <w:rPr>
          <w:rFonts w:eastAsia="MS Mincho"/>
        </w:rPr>
        <w:t xml:space="preserve">, постепенно переходя к анализу текста; </w:t>
      </w:r>
    </w:p>
    <w:p w:rsidR="004A155C" w:rsidRPr="006236CE" w:rsidRDefault="004A155C" w:rsidP="004A155C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</w:rPr>
      </w:pPr>
      <w:r w:rsidRPr="006236CE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>
        <w:rPr>
          <w:rFonts w:eastAsia="MS Mincho"/>
        </w:rPr>
        <w:t>;</w:t>
      </w:r>
    </w:p>
    <w:p w:rsidR="004A155C" w:rsidRPr="006236CE" w:rsidRDefault="004A155C" w:rsidP="004A155C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</w:rPr>
      </w:pPr>
      <w:r w:rsidRPr="006236CE">
        <w:rPr>
          <w:rFonts w:eastAsia="MS Mincho"/>
        </w:rPr>
        <w:t>пользоваться основными теоретико-литературными терминами и пон</w:t>
      </w:r>
      <w:r>
        <w:rPr>
          <w:rFonts w:eastAsia="MS Mincho"/>
        </w:rPr>
        <w:t xml:space="preserve">ятиями </w:t>
      </w:r>
      <w:r w:rsidRPr="006236CE">
        <w:rPr>
          <w:rFonts w:eastAsia="MS Mincho"/>
        </w:rPr>
        <w:t xml:space="preserve"> как инструментом анализа и интерпретации художественного текста;</w:t>
      </w:r>
    </w:p>
    <w:p w:rsidR="004A155C" w:rsidRPr="006236CE" w:rsidRDefault="004A155C" w:rsidP="004A155C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</w:rPr>
      </w:pPr>
      <w:r w:rsidRPr="006236CE">
        <w:rPr>
          <w:rFonts w:eastAsia="MS Mincho"/>
        </w:rPr>
        <w:t>представлять развернутый устный или письменный ответ на поставленные воп</w:t>
      </w:r>
      <w:r>
        <w:rPr>
          <w:rFonts w:eastAsia="MS Mincho"/>
        </w:rPr>
        <w:t xml:space="preserve">росы; вести учебные дискуссии </w:t>
      </w:r>
      <w:r w:rsidRPr="006236CE">
        <w:rPr>
          <w:rFonts w:eastAsia="MS Mincho"/>
        </w:rPr>
        <w:t>;</w:t>
      </w:r>
    </w:p>
    <w:p w:rsidR="004A155C" w:rsidRPr="006236CE" w:rsidRDefault="004A155C" w:rsidP="004A155C">
      <w:pPr>
        <w:numPr>
          <w:ilvl w:val="0"/>
          <w:numId w:val="17"/>
        </w:numPr>
        <w:spacing w:after="200"/>
        <w:ind w:left="0" w:firstLine="709"/>
        <w:contextualSpacing/>
        <w:jc w:val="both"/>
        <w:rPr>
          <w:rFonts w:eastAsia="MS Mincho"/>
        </w:rPr>
      </w:pPr>
      <w:r w:rsidRPr="006236CE">
        <w:rPr>
          <w:rFonts w:eastAsia="MS Mincho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6236CE">
        <w:rPr>
          <w:bCs/>
        </w:rPr>
        <w:t>организации дискуссии</w:t>
      </w:r>
      <w:r w:rsidRPr="006236CE">
        <w:rPr>
          <w:rFonts w:eastAsia="MS Mincho"/>
        </w:rPr>
        <w:t>;</w:t>
      </w:r>
    </w:p>
    <w:p w:rsidR="004A155C" w:rsidRPr="006236CE" w:rsidRDefault="004A155C" w:rsidP="004A155C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</w:rPr>
      </w:pPr>
      <w:r w:rsidRPr="006236CE">
        <w:rPr>
          <w:rFonts w:eastAsia="MS Mincho"/>
        </w:rPr>
        <w:t>выражать личное отношение к художественному произведению, аргументировать свою точку зрения;</w:t>
      </w:r>
    </w:p>
    <w:p w:rsidR="004A155C" w:rsidRPr="006236CE" w:rsidRDefault="004A155C" w:rsidP="004A155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MS Mincho"/>
        </w:rPr>
      </w:pPr>
      <w:r w:rsidRPr="006236CE">
        <w:rPr>
          <w:rFonts w:eastAsia="MS Mincho"/>
        </w:rPr>
        <w:t>выразительно читать с листа и наизусть произведения/фрагменты</w:t>
      </w:r>
    </w:p>
    <w:p w:rsidR="004A155C" w:rsidRPr="006236CE" w:rsidRDefault="004A155C" w:rsidP="004A155C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</w:rPr>
      </w:pPr>
      <w:r w:rsidRPr="006236CE">
        <w:rPr>
          <w:rFonts w:eastAsia="MS Mincho"/>
        </w:rPr>
        <w:t>произведений художественной литературы, передавая личное отно</w:t>
      </w:r>
      <w:r>
        <w:rPr>
          <w:rFonts w:eastAsia="MS Mincho"/>
        </w:rPr>
        <w:t xml:space="preserve">шение к произведению </w:t>
      </w:r>
      <w:r w:rsidRPr="006236CE">
        <w:rPr>
          <w:rFonts w:eastAsia="MS Mincho"/>
        </w:rPr>
        <w:t xml:space="preserve">; </w:t>
      </w:r>
    </w:p>
    <w:p w:rsidR="004A155C" w:rsidRPr="006236CE" w:rsidRDefault="004A155C" w:rsidP="004A155C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6236CE">
        <w:rPr>
          <w:rFonts w:eastAsia="MS Mincho"/>
        </w:rPr>
        <w:lastRenderedPageBreak/>
        <w:t>ориентироваться в информационном образовательном пространстве: работать с энциклопедиями, словарями, справочни</w:t>
      </w:r>
      <w:r>
        <w:rPr>
          <w:rFonts w:eastAsia="MS Mincho"/>
        </w:rPr>
        <w:t xml:space="preserve">ками, специальной литературой </w:t>
      </w:r>
      <w:r w:rsidRPr="006236CE">
        <w:rPr>
          <w:rFonts w:eastAsia="MS Mincho"/>
        </w:rPr>
        <w:t>; пользоваться каталогами библиотек, библиографическими указателями</w:t>
      </w:r>
      <w:r>
        <w:rPr>
          <w:rFonts w:eastAsia="MS Mincho"/>
        </w:rPr>
        <w:t>, системой поиска в Интернете.</w:t>
      </w:r>
    </w:p>
    <w:p w:rsidR="004A155C" w:rsidRPr="006236CE" w:rsidRDefault="004A155C" w:rsidP="004A155C">
      <w:pPr>
        <w:contextualSpacing/>
        <w:rPr>
          <w:b/>
        </w:rPr>
      </w:pPr>
    </w:p>
    <w:p w:rsidR="004A155C" w:rsidRDefault="004A155C" w:rsidP="006068E3">
      <w:pPr>
        <w:widowControl w:val="0"/>
        <w:ind w:firstLine="567"/>
        <w:rPr>
          <w:b/>
        </w:rPr>
      </w:pPr>
    </w:p>
    <w:p w:rsidR="006068E3" w:rsidRPr="002B2335" w:rsidRDefault="006068E3" w:rsidP="006068E3">
      <w:pPr>
        <w:widowControl w:val="0"/>
        <w:ind w:firstLine="567"/>
        <w:rPr>
          <w:b/>
        </w:rPr>
      </w:pPr>
      <w:r w:rsidRPr="002B2335">
        <w:rPr>
          <w:b/>
        </w:rPr>
        <w:t>Цели обучения в 7 классе:</w:t>
      </w:r>
    </w:p>
    <w:p w:rsidR="006068E3" w:rsidRPr="002B2335" w:rsidRDefault="006068E3" w:rsidP="006068E3">
      <w:pPr>
        <w:widowControl w:val="0"/>
        <w:numPr>
          <w:ilvl w:val="0"/>
          <w:numId w:val="6"/>
        </w:numPr>
        <w:spacing w:before="60"/>
      </w:pPr>
      <w:r w:rsidRPr="002B2335">
        <w:rPr>
          <w:b/>
        </w:rPr>
        <w:t>воспитание</w:t>
      </w:r>
      <w:r w:rsidRPr="002B2335"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068E3" w:rsidRPr="002B2335" w:rsidRDefault="006068E3" w:rsidP="006068E3">
      <w:pPr>
        <w:widowControl w:val="0"/>
        <w:numPr>
          <w:ilvl w:val="0"/>
          <w:numId w:val="6"/>
        </w:numPr>
        <w:spacing w:before="60"/>
      </w:pPr>
      <w:r w:rsidRPr="002B2335">
        <w:rPr>
          <w:b/>
        </w:rPr>
        <w:t xml:space="preserve">развитие </w:t>
      </w:r>
      <w:r w:rsidRPr="002B2335"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068E3" w:rsidRPr="002B2335" w:rsidRDefault="006068E3" w:rsidP="006068E3">
      <w:pPr>
        <w:widowControl w:val="0"/>
        <w:numPr>
          <w:ilvl w:val="0"/>
          <w:numId w:val="6"/>
        </w:numPr>
        <w:spacing w:before="60"/>
      </w:pPr>
      <w:r w:rsidRPr="002B2335">
        <w:rPr>
          <w:b/>
        </w:rPr>
        <w:t xml:space="preserve">освоение </w:t>
      </w:r>
      <w:r w:rsidRPr="002B2335">
        <w:t>текстовхудожественных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6068E3" w:rsidRPr="002B2335" w:rsidRDefault="006068E3" w:rsidP="006068E3">
      <w:pPr>
        <w:widowControl w:val="0"/>
        <w:numPr>
          <w:ilvl w:val="0"/>
          <w:numId w:val="6"/>
        </w:numPr>
        <w:spacing w:before="60"/>
      </w:pPr>
      <w:r w:rsidRPr="002B2335">
        <w:rPr>
          <w:b/>
        </w:rPr>
        <w:t>овладение умениями</w:t>
      </w:r>
      <w:r w:rsidRPr="002B2335"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6068E3" w:rsidRPr="002B2335" w:rsidRDefault="006068E3" w:rsidP="006068E3">
      <w:pPr>
        <w:widowControl w:val="0"/>
        <w:spacing w:before="60"/>
      </w:pPr>
      <w:r w:rsidRPr="002B2335">
        <w:t xml:space="preserve">Для достижения поставленных целей используются личностно-ориентированный, деятельностный подходы. </w:t>
      </w:r>
    </w:p>
    <w:p w:rsidR="006068E3" w:rsidRPr="002B2335" w:rsidRDefault="000A1D11" w:rsidP="006068E3">
      <w:pPr>
        <w:rPr>
          <w:b/>
        </w:rPr>
      </w:pPr>
      <w:r>
        <w:rPr>
          <w:b/>
        </w:rPr>
        <w:tab/>
      </w:r>
      <w:r w:rsidR="006068E3" w:rsidRPr="002B2335">
        <w:rPr>
          <w:b/>
        </w:rPr>
        <w:t xml:space="preserve">Требования к уровню образованности и компетентности учащихся </w:t>
      </w:r>
      <w:r w:rsidR="006E4FDA" w:rsidRPr="002B2335">
        <w:rPr>
          <w:b/>
        </w:rPr>
        <w:t>7 класса:</w:t>
      </w:r>
    </w:p>
    <w:p w:rsidR="006068E3" w:rsidRPr="002B2335" w:rsidRDefault="006068E3" w:rsidP="006068E3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</w:pPr>
      <w:r w:rsidRPr="002B2335">
        <w:t>сравнение и сопоставление;</w:t>
      </w:r>
    </w:p>
    <w:p w:rsidR="006068E3" w:rsidRPr="002B2335" w:rsidRDefault="006068E3" w:rsidP="006068E3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</w:pPr>
      <w:r w:rsidRPr="002B2335">
        <w:t>умение различать: факт, мнение, доказательство, гипотеза, аксиома;</w:t>
      </w:r>
    </w:p>
    <w:p w:rsidR="006068E3" w:rsidRPr="002B2335" w:rsidRDefault="006068E3" w:rsidP="006068E3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</w:pPr>
      <w:r w:rsidRPr="002B2335">
        <w:t>самостоятельное выполнение различных творческих работ;</w:t>
      </w:r>
    </w:p>
    <w:p w:rsidR="006068E3" w:rsidRPr="002B2335" w:rsidRDefault="006068E3" w:rsidP="006068E3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</w:pPr>
      <w:r w:rsidRPr="002B2335">
        <w:t>способность устно и письменно передавать содержание текста в сжатом или развернутом виде;</w:t>
      </w:r>
    </w:p>
    <w:p w:rsidR="006068E3" w:rsidRPr="002B2335" w:rsidRDefault="006068E3" w:rsidP="006068E3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</w:pPr>
      <w:r w:rsidRPr="002B2335">
        <w:t>осознанное беглое чтение, использование различных видов чтения (ознакомительное, просмотровое, поисковое и др.);</w:t>
      </w:r>
    </w:p>
    <w:p w:rsidR="006068E3" w:rsidRPr="002B2335" w:rsidRDefault="006068E3" w:rsidP="006068E3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</w:pPr>
      <w:r w:rsidRPr="002B2335"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6068E3" w:rsidRPr="002B2335" w:rsidRDefault="006068E3" w:rsidP="006068E3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</w:pPr>
      <w:r w:rsidRPr="002B2335">
        <w:t>составление плана, тезиса, конспекта;</w:t>
      </w:r>
    </w:p>
    <w:p w:rsidR="006068E3" w:rsidRPr="002B2335" w:rsidRDefault="006068E3" w:rsidP="006068E3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</w:pPr>
      <w:r w:rsidRPr="002B2335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6068E3" w:rsidRPr="002B2335" w:rsidRDefault="006068E3" w:rsidP="006068E3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</w:pPr>
      <w:r w:rsidRPr="002B2335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6068E3" w:rsidRPr="002B2335" w:rsidRDefault="006068E3" w:rsidP="006068E3">
      <w:pPr>
        <w:widowControl w:val="0"/>
      </w:pPr>
    </w:p>
    <w:p w:rsidR="006068E3" w:rsidRPr="002B2335" w:rsidRDefault="000A1D11" w:rsidP="006068E3">
      <w:pPr>
        <w:rPr>
          <w:b/>
        </w:rPr>
      </w:pPr>
      <w:r>
        <w:rPr>
          <w:b/>
        </w:rPr>
        <w:tab/>
      </w:r>
      <w:r w:rsidR="006068E3" w:rsidRPr="002B2335">
        <w:rPr>
          <w:b/>
        </w:rPr>
        <w:t>Основные методы, используемые на уроках.</w:t>
      </w:r>
    </w:p>
    <w:p w:rsidR="006068E3" w:rsidRPr="002B2335" w:rsidRDefault="006068E3" w:rsidP="00050209">
      <w:pPr>
        <w:ind w:left="360"/>
      </w:pPr>
      <w:r w:rsidRPr="002B2335">
        <w:t>В 7 общеобразовательном классе предполагается детальное изучение программных произведений, определённые методы и приёмы, используемые на уроках. Так, на комментирование и чтение произведений отводится большее время на уроках. Используются такие виды работ, как разные виды пересказа, чтение, говорение, написание более простых видов творческих работ, таких как: отзыв, сочинение-характеристика одного персонажа, меньше проблемных вопросов включается в содержание урока.   Самостоятельность учащихся на уроке меньшая, чем на уроках в классах гуманитарной направленности. Проектные  технологии мало используются, но используются игровые технологии</w:t>
      </w:r>
      <w:r w:rsidR="00050209" w:rsidRPr="002B2335">
        <w:t>.</w:t>
      </w:r>
    </w:p>
    <w:p w:rsidR="00050209" w:rsidRPr="002B2335" w:rsidRDefault="00050209" w:rsidP="00050209">
      <w:pPr>
        <w:ind w:left="360"/>
      </w:pPr>
    </w:p>
    <w:p w:rsidR="00F535F9" w:rsidRDefault="00F535F9" w:rsidP="00F535F9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F535F9" w:rsidRPr="00F535F9" w:rsidRDefault="00F535F9" w:rsidP="00F535F9">
      <w:pPr>
        <w:shd w:val="clear" w:color="auto" w:fill="FFFFFF"/>
        <w:spacing w:after="150"/>
        <w:jc w:val="center"/>
        <w:rPr>
          <w:b/>
          <w:color w:val="000000"/>
        </w:rPr>
      </w:pPr>
      <w:r w:rsidRPr="00F535F9">
        <w:rPr>
          <w:b/>
          <w:color w:val="000000"/>
        </w:rPr>
        <w:t>Тематическое планирование</w:t>
      </w:r>
    </w:p>
    <w:tbl>
      <w:tblPr>
        <w:tblW w:w="1499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79"/>
        <w:gridCol w:w="3596"/>
        <w:gridCol w:w="1547"/>
        <w:gridCol w:w="2186"/>
        <w:gridCol w:w="2975"/>
        <w:gridCol w:w="2249"/>
        <w:gridCol w:w="1763"/>
      </w:tblGrid>
      <w:tr w:rsidR="00F535F9" w:rsidRPr="00F535F9" w:rsidTr="00F535F9">
        <w:trPr>
          <w:trHeight w:val="1046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Раздел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Кол-во часов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из них уроков развития речи</w:t>
            </w:r>
          </w:p>
        </w:tc>
        <w:tc>
          <w:tcPr>
            <w:tcW w:w="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Контрольных работ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Проектов</w:t>
            </w: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Вн. чтения</w:t>
            </w:r>
          </w:p>
        </w:tc>
      </w:tr>
      <w:tr w:rsidR="00F535F9" w:rsidRPr="00F535F9" w:rsidTr="00F535F9">
        <w:trPr>
          <w:trHeight w:val="371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1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Введение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1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  <w:tc>
          <w:tcPr>
            <w:tcW w:w="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</w:tr>
      <w:tr w:rsidR="00F535F9" w:rsidRPr="00F535F9" w:rsidTr="00F535F9">
        <w:trPr>
          <w:trHeight w:val="821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2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Устное народное творчество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5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  <w:tc>
          <w:tcPr>
            <w:tcW w:w="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1</w:t>
            </w:r>
          </w:p>
        </w:tc>
      </w:tr>
      <w:tr w:rsidR="00F535F9" w:rsidRPr="00F535F9" w:rsidTr="00F535F9">
        <w:trPr>
          <w:trHeight w:val="821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3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Из Древнерусской литературы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4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</w:tr>
      <w:tr w:rsidR="00F535F9" w:rsidRPr="00F535F9" w:rsidTr="00F535F9">
        <w:trPr>
          <w:trHeight w:val="821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4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Из русской литературы XVIII века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2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  <w:tc>
          <w:tcPr>
            <w:tcW w:w="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</w:tr>
      <w:tr w:rsidR="00F535F9" w:rsidRPr="00F535F9" w:rsidTr="00F535F9">
        <w:trPr>
          <w:trHeight w:val="832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5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Из русской литературы XIX века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28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2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2</w:t>
            </w:r>
          </w:p>
        </w:tc>
      </w:tr>
      <w:tr w:rsidR="00F535F9" w:rsidRPr="00F535F9" w:rsidTr="00F535F9">
        <w:trPr>
          <w:trHeight w:val="1046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6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Произведения русских писателей ХХ века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22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1</w:t>
            </w: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1</w:t>
            </w:r>
          </w:p>
        </w:tc>
      </w:tr>
      <w:tr w:rsidR="00F535F9" w:rsidRPr="00F535F9" w:rsidTr="00F535F9">
        <w:trPr>
          <w:trHeight w:val="596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7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Зарубежная литература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5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  <w:tc>
          <w:tcPr>
            <w:tcW w:w="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</w:tr>
      <w:tr w:rsidR="00F535F9" w:rsidRPr="00F535F9" w:rsidTr="00F535F9">
        <w:trPr>
          <w:trHeight w:val="371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8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Итоговый урок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1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  <w:tc>
          <w:tcPr>
            <w:tcW w:w="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color w:val="000000"/>
              </w:rPr>
              <w:t>-</w:t>
            </w:r>
          </w:p>
        </w:tc>
      </w:tr>
      <w:tr w:rsidR="00F535F9" w:rsidRPr="00F535F9" w:rsidTr="00F535F9">
        <w:trPr>
          <w:trHeight w:val="371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9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rPr>
                <w:color w:val="000000"/>
              </w:rPr>
            </w:pPr>
            <w:r w:rsidRPr="00F535F9">
              <w:rPr>
                <w:color w:val="000000"/>
              </w:rPr>
              <w:t>Итого: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b/>
                <w:bCs/>
                <w:color w:val="000000"/>
              </w:rPr>
              <w:t>68</w:t>
            </w:r>
          </w:p>
        </w:tc>
        <w:tc>
          <w:tcPr>
            <w:tcW w:w="21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b/>
                <w:bCs/>
                <w:color w:val="000000"/>
              </w:rPr>
              <w:t>5</w:t>
            </w:r>
          </w:p>
        </w:tc>
        <w:tc>
          <w:tcPr>
            <w:tcW w:w="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b/>
                <w:bCs/>
                <w:color w:val="000000"/>
              </w:rPr>
              <w:t>5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b/>
                <w:bCs/>
                <w:color w:val="000000"/>
              </w:rPr>
              <w:t>1</w:t>
            </w: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5F9" w:rsidRPr="00F535F9" w:rsidRDefault="00F535F9" w:rsidP="004918A0">
            <w:pPr>
              <w:spacing w:after="150"/>
              <w:jc w:val="center"/>
              <w:rPr>
                <w:color w:val="000000"/>
              </w:rPr>
            </w:pPr>
            <w:r w:rsidRPr="00F535F9">
              <w:rPr>
                <w:b/>
                <w:bCs/>
                <w:color w:val="000000"/>
              </w:rPr>
              <w:t>4</w:t>
            </w:r>
          </w:p>
        </w:tc>
      </w:tr>
    </w:tbl>
    <w:p w:rsidR="00050209" w:rsidRPr="00F535F9" w:rsidRDefault="00050209" w:rsidP="00050209">
      <w:pPr>
        <w:ind w:left="360"/>
      </w:pPr>
    </w:p>
    <w:p w:rsidR="000A1D11" w:rsidRPr="00F535F9" w:rsidRDefault="000A1D11" w:rsidP="00217DF5">
      <w:pPr>
        <w:jc w:val="center"/>
        <w:rPr>
          <w:bCs/>
        </w:rPr>
      </w:pPr>
    </w:p>
    <w:p w:rsidR="00F535F9" w:rsidRPr="00F535F9" w:rsidRDefault="00F535F9" w:rsidP="00B85CB8">
      <w:pPr>
        <w:jc w:val="center"/>
        <w:rPr>
          <w:rFonts w:eastAsia="Arial Unicode MS"/>
          <w:b/>
          <w:color w:val="000000"/>
        </w:rPr>
      </w:pPr>
    </w:p>
    <w:p w:rsidR="00F535F9" w:rsidRPr="00F535F9" w:rsidRDefault="00F535F9" w:rsidP="00B85CB8">
      <w:pPr>
        <w:jc w:val="center"/>
        <w:rPr>
          <w:rFonts w:eastAsia="Arial Unicode MS"/>
          <w:b/>
          <w:color w:val="000000"/>
        </w:rPr>
      </w:pPr>
    </w:p>
    <w:p w:rsidR="00F535F9" w:rsidRPr="00F535F9" w:rsidRDefault="00F535F9" w:rsidP="00B85CB8">
      <w:pPr>
        <w:jc w:val="center"/>
        <w:rPr>
          <w:rFonts w:eastAsia="Arial Unicode MS"/>
          <w:b/>
          <w:color w:val="000000"/>
        </w:rPr>
      </w:pPr>
    </w:p>
    <w:p w:rsidR="00F535F9" w:rsidRPr="00F535F9" w:rsidRDefault="00F535F9" w:rsidP="00B85CB8">
      <w:pPr>
        <w:jc w:val="center"/>
        <w:rPr>
          <w:rFonts w:eastAsia="Arial Unicode MS"/>
          <w:b/>
          <w:color w:val="000000"/>
        </w:rPr>
      </w:pPr>
    </w:p>
    <w:p w:rsidR="00F535F9" w:rsidRPr="00F535F9" w:rsidRDefault="00F535F9" w:rsidP="00B85CB8">
      <w:pPr>
        <w:jc w:val="center"/>
        <w:rPr>
          <w:rFonts w:eastAsia="Arial Unicode MS"/>
          <w:b/>
          <w:color w:val="000000"/>
        </w:rPr>
      </w:pPr>
    </w:p>
    <w:p w:rsidR="00F535F9" w:rsidRPr="00F535F9" w:rsidRDefault="00F535F9" w:rsidP="00B85CB8">
      <w:pPr>
        <w:jc w:val="center"/>
        <w:rPr>
          <w:rFonts w:eastAsia="Arial Unicode MS"/>
          <w:b/>
          <w:color w:val="000000"/>
        </w:rPr>
      </w:pPr>
    </w:p>
    <w:p w:rsidR="00F535F9" w:rsidRPr="00F535F9" w:rsidRDefault="00F535F9" w:rsidP="00B85CB8">
      <w:pPr>
        <w:jc w:val="center"/>
        <w:rPr>
          <w:rFonts w:eastAsia="Arial Unicode MS"/>
          <w:b/>
          <w:color w:val="000000"/>
        </w:rPr>
      </w:pPr>
    </w:p>
    <w:p w:rsidR="00F535F9" w:rsidRPr="00F535F9" w:rsidRDefault="00F535F9" w:rsidP="00B85CB8">
      <w:pPr>
        <w:jc w:val="center"/>
        <w:rPr>
          <w:rFonts w:eastAsia="Arial Unicode MS"/>
          <w:b/>
          <w:color w:val="000000"/>
        </w:rPr>
      </w:pPr>
    </w:p>
    <w:p w:rsidR="00F535F9" w:rsidRPr="00F535F9" w:rsidRDefault="00F535F9" w:rsidP="00B85CB8">
      <w:pPr>
        <w:jc w:val="center"/>
        <w:rPr>
          <w:rFonts w:eastAsia="Arial Unicode MS"/>
          <w:b/>
          <w:color w:val="000000"/>
        </w:rPr>
      </w:pPr>
    </w:p>
    <w:p w:rsidR="00B85CB8" w:rsidRPr="00B85CB8" w:rsidRDefault="00B85CB8" w:rsidP="00B85CB8">
      <w:pPr>
        <w:jc w:val="center"/>
        <w:rPr>
          <w:rFonts w:ascii="Arial Unicode MS" w:eastAsia="Arial Unicode MS" w:hAnsi="Arial Unicode MS" w:cs="Arial Unicode MS"/>
          <w:color w:val="000000"/>
        </w:rPr>
      </w:pPr>
      <w:r w:rsidRPr="00B85CB8">
        <w:rPr>
          <w:rFonts w:eastAsia="Arial Unicode MS"/>
          <w:b/>
          <w:color w:val="000000"/>
        </w:rPr>
        <w:t xml:space="preserve">Календарно-тематическое планирование по литературе в 7 классе  </w:t>
      </w:r>
    </w:p>
    <w:tbl>
      <w:tblPr>
        <w:tblW w:w="15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7"/>
        <w:gridCol w:w="1178"/>
        <w:gridCol w:w="1274"/>
        <w:gridCol w:w="11098"/>
      </w:tblGrid>
      <w:tr w:rsidR="00B85CB8" w:rsidRPr="00B85CB8" w:rsidTr="00B85CB8">
        <w:trPr>
          <w:trHeight w:val="390"/>
        </w:trPr>
        <w:tc>
          <w:tcPr>
            <w:tcW w:w="1477" w:type="dxa"/>
            <w:vMerge w:val="restart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№ урока</w:t>
            </w:r>
          </w:p>
        </w:tc>
        <w:tc>
          <w:tcPr>
            <w:tcW w:w="2452" w:type="dxa"/>
            <w:gridSpan w:val="2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Дата</w:t>
            </w:r>
          </w:p>
        </w:tc>
        <w:tc>
          <w:tcPr>
            <w:tcW w:w="11098" w:type="dxa"/>
            <w:vMerge w:val="restart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Тема урока</w:t>
            </w:r>
          </w:p>
        </w:tc>
      </w:tr>
      <w:tr w:rsidR="00B85CB8" w:rsidRPr="00B85CB8" w:rsidTr="00B85CB8">
        <w:trPr>
          <w:trHeight w:val="684"/>
        </w:trPr>
        <w:tc>
          <w:tcPr>
            <w:tcW w:w="1477" w:type="dxa"/>
            <w:vMerge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78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По плану</w:t>
            </w:r>
          </w:p>
        </w:tc>
        <w:tc>
          <w:tcPr>
            <w:tcW w:w="1273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По факту</w:t>
            </w:r>
          </w:p>
        </w:tc>
        <w:tc>
          <w:tcPr>
            <w:tcW w:w="11098" w:type="dxa"/>
            <w:vMerge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B85CB8" w:rsidRPr="00B85CB8" w:rsidTr="00B85CB8">
        <w:trPr>
          <w:trHeight w:val="328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tabs>
                <w:tab w:val="center" w:pos="5191"/>
                <w:tab w:val="right" w:pos="10382"/>
              </w:tabs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ab/>
              <w:t>Введение (1 час).</w:t>
            </w:r>
            <w:r w:rsidRPr="00B85CB8">
              <w:rPr>
                <w:rFonts w:eastAsia="Arial Unicode MS"/>
                <w:b/>
                <w:color w:val="000000"/>
              </w:rPr>
              <w:tab/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Изображение человека как важнейшая идейно-нравственная проблема литературы. </w:t>
            </w:r>
          </w:p>
        </w:tc>
      </w:tr>
      <w:tr w:rsidR="00B85CB8" w:rsidRPr="00B85CB8" w:rsidTr="00B85CB8">
        <w:trPr>
          <w:trHeight w:val="343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Устное народное творчество  (6 часов).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Устное народное творчество. Предания.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Эпос народов мира. Былины. «Вольга и Микула Селянинович».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Русские былины Киевского и Новгородского циклов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1).</w:t>
            </w:r>
          </w:p>
        </w:tc>
      </w:tr>
      <w:tr w:rsidR="00B85CB8" w:rsidRPr="00B85CB8" w:rsidTr="00B85CB8">
        <w:trPr>
          <w:trHeight w:val="672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 «Калевала» - карело-финский мифологический эпос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2)</w:t>
            </w:r>
            <w:r w:rsidRPr="00B85CB8">
              <w:rPr>
                <w:rFonts w:eastAsia="Arial Unicode MS"/>
                <w:b/>
                <w:i/>
                <w:color w:val="000000"/>
              </w:rPr>
              <w:t>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« Песнь о Роланде» (фрагменты).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7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Пословицы и поговорки.</w:t>
            </w:r>
          </w:p>
        </w:tc>
      </w:tr>
      <w:tr w:rsidR="00B85CB8" w:rsidRPr="00B85CB8" w:rsidTr="00B85CB8">
        <w:trPr>
          <w:trHeight w:val="343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Из древнерусской литературы (2 часа).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8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Русские летописи. «Повесть временных лет». (  отрывок « Из похвалы князю Ярославу к книгам» )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9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«Повесть о Петре и Февронии Муромских».</w:t>
            </w:r>
          </w:p>
        </w:tc>
      </w:tr>
      <w:tr w:rsidR="00B85CB8" w:rsidRPr="00B85CB8" w:rsidTr="00B85CB8">
        <w:trPr>
          <w:trHeight w:val="328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 xml:space="preserve">Из русской литературы </w:t>
            </w:r>
            <w:r w:rsidRPr="00B85CB8">
              <w:rPr>
                <w:rFonts w:eastAsia="Arial Unicode MS"/>
                <w:b/>
                <w:color w:val="000000"/>
                <w:lang w:val="en-US"/>
              </w:rPr>
              <w:t>XVIII</w:t>
            </w:r>
            <w:r w:rsidRPr="00B85CB8">
              <w:rPr>
                <w:rFonts w:eastAsia="Arial Unicode MS"/>
                <w:b/>
                <w:color w:val="000000"/>
              </w:rPr>
              <w:t xml:space="preserve"> века (2 часа).</w:t>
            </w:r>
          </w:p>
        </w:tc>
      </w:tr>
      <w:tr w:rsidR="00B85CB8" w:rsidRPr="00B85CB8" w:rsidTr="00B85CB8">
        <w:trPr>
          <w:trHeight w:val="1374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10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М. В. Ломоносов. «К статуе Петра Великого», «Ода на день восшествия на Всероссийский престол Ея Величества государыни Императрицы Елисаветы Петровны 1747 года» (отрывок).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11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Г.Р. Державин. «Река времён в своём стремленьи…», «На птичку…», «Признание».</w:t>
            </w:r>
          </w:p>
        </w:tc>
      </w:tr>
      <w:tr w:rsidR="00B85CB8" w:rsidRPr="00B85CB8" w:rsidTr="00B85CB8">
        <w:trPr>
          <w:trHeight w:val="343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lastRenderedPageBreak/>
              <w:t xml:space="preserve">Из русской литературы </w:t>
            </w:r>
            <w:r w:rsidRPr="00B85CB8">
              <w:rPr>
                <w:rFonts w:eastAsia="Arial Unicode MS"/>
                <w:b/>
                <w:color w:val="000000"/>
                <w:lang w:val="en-US"/>
              </w:rPr>
              <w:t>XIX</w:t>
            </w:r>
            <w:r w:rsidRPr="00B85CB8">
              <w:rPr>
                <w:rFonts w:eastAsia="Arial Unicode MS"/>
                <w:b/>
                <w:color w:val="000000"/>
              </w:rPr>
              <w:t xml:space="preserve"> века (27 часов).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12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А.С. Пушкин. «Полтава» (отрывок).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13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А.С. Пушкин. «Медный всадник» (вступление «На берегу пустынных волн…»).</w:t>
            </w:r>
          </w:p>
        </w:tc>
      </w:tr>
      <w:tr w:rsidR="00B85CB8" w:rsidRPr="00B85CB8" w:rsidTr="00B85CB8">
        <w:trPr>
          <w:trHeight w:val="328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14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А.С.Пушкин. «Песнь о вещем Олеге».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15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А.С. Пушкин. «Борис Годунов»: сцена в Чудовом монастыре.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16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А.С. Пушкин. «Станционный смотритель»: изображение «маленького человека».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17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А.С. Пушкин. «Станционный смотритель»: автор и герои.</w:t>
            </w:r>
          </w:p>
        </w:tc>
      </w:tr>
      <w:tr w:rsidR="00B85CB8" w:rsidRPr="00B85CB8" w:rsidTr="00B85CB8">
        <w:trPr>
          <w:trHeight w:val="1030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18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М.Ю. Лермонтов. «Песня про царя Ивана Васильевича, молодого опричника и удалого купца Калашникова»: конфликт и система образов.</w:t>
            </w:r>
          </w:p>
        </w:tc>
      </w:tr>
      <w:tr w:rsidR="00B85CB8" w:rsidRPr="00B85CB8" w:rsidTr="00B85CB8">
        <w:trPr>
          <w:trHeight w:val="1015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19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М.Ю. Лермонтов. «Песня про царя Ивана Васильевича, молодого опричника и удалого купца Калашникова»: проблематика и поэтика.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20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М.Ю. Лермонтов. «Когда волнуется желтеющая нива…», «Молитва», «Ангел».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21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Н.В. Гоголь. «Тарас Бульба»: образ Тараса Бульбы.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22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Н.В. Гоголь. «Тарас Бульба»: Остап и Андрий.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23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Н.В. Гоголь. «Тарас Бульба» </w:t>
            </w:r>
            <w:r w:rsidRPr="00B85CB8">
              <w:rPr>
                <w:rFonts w:eastAsia="Arial Unicode MS"/>
                <w:b/>
                <w:color w:val="000000"/>
              </w:rPr>
              <w:t>(урок развития речи 1).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24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И.С. Тургенев. «Бирюк»: автор и герой.</w:t>
            </w:r>
          </w:p>
        </w:tc>
      </w:tr>
      <w:tr w:rsidR="00B85CB8" w:rsidRPr="00B85CB8" w:rsidTr="00B85CB8">
        <w:trPr>
          <w:trHeight w:val="328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25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И.С. Тургенев. «Бирюк»: поэтика рассказа.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26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И.С. Тургенев. «Русский язык», «Близнецы», «Два богача».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27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Н.А. Некрасов. «Русские женщины»: «Княгиня Трубецкая».</w:t>
            </w:r>
          </w:p>
        </w:tc>
      </w:tr>
      <w:tr w:rsidR="00B85CB8" w:rsidRPr="00B85CB8" w:rsidTr="00B85CB8">
        <w:trPr>
          <w:trHeight w:val="1030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lastRenderedPageBreak/>
              <w:t>28</w:t>
            </w:r>
          </w:p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Н.А. Некрасов. «Размышления у парадного подъезда» и другие стихотворения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3).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29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А.К. Толстой. «Василий Шибаев» и «Михайло Репнин» как исторические баллады.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30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М.Е. Салтыков-Щедрин. «Повесть о том, как один мужик двух генералов прокормил».</w:t>
            </w:r>
          </w:p>
        </w:tc>
      </w:tr>
      <w:tr w:rsidR="00B85CB8" w:rsidRPr="00B85CB8" w:rsidTr="00B85CB8">
        <w:trPr>
          <w:trHeight w:val="672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31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М.Е. Салтыков-Щедрин. «Дикий помещик»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4).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32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Л.Н Толстой. «Детство» (главы). Автобиографический характер повести.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33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Л.Н Толстой. «Детство» (главы). Главный герой повести и его духовный мир.</w:t>
            </w:r>
          </w:p>
        </w:tc>
      </w:tr>
      <w:tr w:rsidR="00B85CB8" w:rsidRPr="00B85CB8" w:rsidTr="00B85CB8">
        <w:trPr>
          <w:trHeight w:val="1374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34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Литературный ринг на тему: «Проблемы и герои произведений Н.В. Гоголя, И.С. Тургенева, Н.А. Некрасова, М.Е. Салтыкова-Щедрина, Л.Н.Толстого»  </w:t>
            </w:r>
            <w:r w:rsidRPr="00B85CB8">
              <w:rPr>
                <w:rFonts w:eastAsia="Arial Unicode MS"/>
                <w:b/>
                <w:color w:val="000000"/>
              </w:rPr>
              <w:t>(урок развития речи 2).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35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А.П. Чехов. «Хамелеон»: проблематика рассказа.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36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А.П. Чехов. «Хамелеон»: поэтика рассказа.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37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А.П. Чехов. «Злоумышленник», «Тоска», «Размазня»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5).</w:t>
            </w:r>
          </w:p>
        </w:tc>
      </w:tr>
      <w:tr w:rsidR="00B85CB8" w:rsidRPr="00B85CB8" w:rsidTr="00B85CB8">
        <w:trPr>
          <w:trHeight w:val="1359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38</w:t>
            </w:r>
          </w:p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«Край ты мой, родимый край!» (обзор). В.А. Жуковский. «Приход весны»; И.А. Бунин. «Родина»; А.К. Толстой. «Край ты мой, родимый край…» </w:t>
            </w:r>
            <w:r w:rsidRPr="00B85CB8">
              <w:rPr>
                <w:rFonts w:eastAsia="Arial Unicode MS"/>
                <w:b/>
                <w:color w:val="000000"/>
              </w:rPr>
              <w:t>(урок развития речи 3).</w:t>
            </w:r>
          </w:p>
        </w:tc>
      </w:tr>
      <w:tr w:rsidR="00B85CB8" w:rsidRPr="00B85CB8" w:rsidTr="00B85CB8">
        <w:trPr>
          <w:trHeight w:val="343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 xml:space="preserve">Из русской литературы </w:t>
            </w:r>
            <w:r w:rsidRPr="00B85CB8">
              <w:rPr>
                <w:rFonts w:eastAsia="Arial Unicode MS"/>
                <w:b/>
                <w:color w:val="000000"/>
                <w:lang w:val="en-US"/>
              </w:rPr>
              <w:t>XX</w:t>
            </w:r>
            <w:r w:rsidRPr="00B85CB8">
              <w:rPr>
                <w:rFonts w:eastAsia="Arial Unicode MS"/>
                <w:b/>
                <w:color w:val="000000"/>
              </w:rPr>
              <w:t xml:space="preserve"> века (24 часа).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39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И.А. Бунин. «Цифры».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40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И.А. Бунин. «Лапти» и другие рассказы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6).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lastRenderedPageBreak/>
              <w:t>41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М. Горький. «Детство» (главы): тёмные стороны жизни. 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42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М. Горький. «Детство» (главы): светлые стороны жизни.</w:t>
            </w:r>
          </w:p>
        </w:tc>
      </w:tr>
      <w:tr w:rsidR="00B85CB8" w:rsidRPr="00B85CB8" w:rsidTr="00B85CB8">
        <w:trPr>
          <w:trHeight w:val="672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43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М. Горький «Старуха Изергиль»(«Легенда о Данко»).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44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Л.Н. Андреев. «Кусака».</w:t>
            </w:r>
          </w:p>
        </w:tc>
      </w:tr>
      <w:tr w:rsidR="00B85CB8" w:rsidRPr="00B85CB8" w:rsidTr="00B85CB8">
        <w:trPr>
          <w:trHeight w:val="1030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45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В.В. Маяковский. «Необычайное приключение, бывшее с Владимиром Маяковским летом на даче».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46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В.В. Маяковский. «Хорошее отношение к лошадям».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47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А.П. Платонов. «Юшка»: незаметный герой с большим сердцем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48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А.П. Платонов. «Юшка»: нравственные проблемы рассказа</w:t>
            </w:r>
          </w:p>
        </w:tc>
      </w:tr>
      <w:tr w:rsidR="00B85CB8" w:rsidRPr="00B85CB8" w:rsidTr="00B85CB8">
        <w:trPr>
          <w:trHeight w:val="672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49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А.П. Платонов «В прекрасном и яростном мире»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7).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50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Классное контрольное сочинение</w:t>
            </w:r>
            <w:r w:rsidRPr="00B85CB8">
              <w:rPr>
                <w:rFonts w:eastAsia="Arial Unicode MS"/>
                <w:b/>
                <w:color w:val="000000"/>
              </w:rPr>
              <w:t xml:space="preserve"> (урок развития речи 4).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51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Л.Б.Пастернак«Июль», «Никого не будет в доме…». 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52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А.Т. Твардовский. «Снега потемнеют синие…», «Июль-макушка лета…»,  «На дне моей жизни…».</w:t>
            </w:r>
          </w:p>
        </w:tc>
      </w:tr>
      <w:tr w:rsidR="00B85CB8" w:rsidRPr="00B85CB8" w:rsidTr="00B85CB8">
        <w:trPr>
          <w:trHeight w:val="1030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53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На дорогах войны. Стихотворения о войне А.А. Ахматовой, К.М.Симонова, А.А. Суркова, А.Т. Твардовского и других поэтов.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8).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54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Ф.А. Абрамов. «О чем плачут лошади».</w:t>
            </w:r>
          </w:p>
        </w:tc>
      </w:tr>
      <w:tr w:rsidR="00B85CB8" w:rsidRPr="00B85CB8" w:rsidTr="00B85CB8">
        <w:trPr>
          <w:trHeight w:val="328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55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Е.И. Носов. «Кукла» («Акимыч»).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56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Е.И.Носов. «Живое пламя», «Радуга»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lastRenderedPageBreak/>
              <w:t>57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Ю.П. Казаков. «Тихое утро».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58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Д.С.Лихачёв. «Земля родная» (главы).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59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М.М.Зощенко. «Беда» и другие рассказы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9).</w:t>
            </w:r>
          </w:p>
        </w:tc>
      </w:tr>
      <w:tr w:rsidR="00B85CB8" w:rsidRPr="00B85CB8" w:rsidTr="00B85CB8">
        <w:trPr>
          <w:trHeight w:val="1030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60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«Тихая моя родина». Стихи В.Я. Брюсова, Ф. Сологуба, С.А. Есенина, Н.М. Рубцова, Н.А. Заболотского и других поэтов</w:t>
            </w:r>
          </w:p>
        </w:tc>
      </w:tr>
      <w:tr w:rsidR="00B85CB8" w:rsidRPr="00B85CB8" w:rsidTr="00B85CB8">
        <w:trPr>
          <w:trHeight w:val="1015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61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Песни на слова русских поэтов </w:t>
            </w:r>
            <w:r w:rsidRPr="00B85CB8">
              <w:rPr>
                <w:rFonts w:eastAsia="Arial Unicode MS"/>
                <w:color w:val="000000"/>
                <w:lang w:val="en-US"/>
              </w:rPr>
              <w:t>XX</w:t>
            </w:r>
            <w:r w:rsidRPr="00B85CB8">
              <w:rPr>
                <w:rFonts w:eastAsia="Arial Unicode MS"/>
                <w:color w:val="000000"/>
              </w:rPr>
              <w:t xml:space="preserve"> века. А.Н. Вертинский. «Доченька». И. Гофф. «Русское поле». Б.Ш. Окуджава. «По смоленской дороге…».</w:t>
            </w:r>
          </w:p>
        </w:tc>
      </w:tr>
      <w:tr w:rsidR="00B85CB8" w:rsidRPr="00B85CB8" w:rsidTr="00B85CB8">
        <w:trPr>
          <w:trHeight w:val="1030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62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 xml:space="preserve">Письменная контрольная работа. </w:t>
            </w:r>
            <w:r w:rsidRPr="00B85CB8">
              <w:rPr>
                <w:rFonts w:eastAsia="Arial Unicode MS"/>
                <w:b/>
                <w:i/>
                <w:color w:val="000000"/>
              </w:rPr>
              <w:t>Тестирование</w:t>
            </w:r>
            <w:r w:rsidRPr="00B85CB8">
              <w:rPr>
                <w:rFonts w:eastAsia="Arial Unicode MS"/>
                <w:b/>
                <w:color w:val="000000"/>
              </w:rPr>
              <w:t>.</w:t>
            </w:r>
          </w:p>
          <w:p w:rsidR="00B85CB8" w:rsidRPr="00B85CB8" w:rsidRDefault="00B85CB8" w:rsidP="00B85CB8">
            <w:pPr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(урок развития речи 5)</w:t>
            </w:r>
          </w:p>
        </w:tc>
      </w:tr>
      <w:tr w:rsidR="00B85CB8" w:rsidRPr="00B85CB8" w:rsidTr="00B85CB8">
        <w:trPr>
          <w:trHeight w:val="343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Из литературы народов России (1 час).</w:t>
            </w:r>
          </w:p>
        </w:tc>
      </w:tr>
      <w:tr w:rsidR="00B85CB8" w:rsidRPr="00B85CB8" w:rsidTr="00B85CB8">
        <w:trPr>
          <w:trHeight w:val="171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63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Расул Гамзатов. «Опять за спиною родная земля…», «Я вновь пришёл сюда и сам не верю…»(из цикла «Восьмистишия»), «О моей родине», «Мой Дагестан», « В горах джигиты ссорились, бывало…»</w:t>
            </w:r>
          </w:p>
        </w:tc>
      </w:tr>
      <w:tr w:rsidR="00B85CB8" w:rsidRPr="00B85CB8" w:rsidTr="00B85CB8">
        <w:trPr>
          <w:trHeight w:val="343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Из зарубежной литературы (6 часов).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64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Р. Бернс. «Честная бедность» и другие стихотворения</w:t>
            </w:r>
            <w:r w:rsidRPr="00B85CB8">
              <w:rPr>
                <w:rFonts w:eastAsia="Arial Unicode MS"/>
                <w:b/>
                <w:color w:val="000000"/>
              </w:rPr>
              <w:t xml:space="preserve"> (урок внеклассного чтения 10).</w:t>
            </w:r>
          </w:p>
        </w:tc>
      </w:tr>
      <w:tr w:rsidR="00B85CB8" w:rsidRPr="00B85CB8" w:rsidTr="00B85CB8">
        <w:trPr>
          <w:trHeight w:val="672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65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Дж.Г. Байрон. «Ты кончил жизни путь, герой!...»,  «Душа моя мрачна…».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66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Японские хокку (трёхстишия).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67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О. Генри. «Дары волхвов». Р. Д. Брэдбери. «Каникулы».</w:t>
            </w:r>
          </w:p>
        </w:tc>
      </w:tr>
      <w:tr w:rsidR="00B85CB8" w:rsidRPr="00B85CB8" w:rsidTr="00B85CB8">
        <w:trPr>
          <w:trHeight w:val="343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Итоговый урок (1 час)</w:t>
            </w:r>
          </w:p>
        </w:tc>
      </w:tr>
      <w:tr w:rsidR="00B85CB8" w:rsidRPr="00B85CB8" w:rsidTr="00B85CB8">
        <w:trPr>
          <w:trHeight w:val="1359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68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Итоговый урок .Игра-путешествие «По стране Литературии 7 класса»</w:t>
            </w:r>
          </w:p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Урок развития речи 6</w:t>
            </w:r>
          </w:p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</w:tr>
      <w:tr w:rsidR="00B85CB8" w:rsidRPr="00B85CB8" w:rsidTr="00B85CB8">
        <w:trPr>
          <w:trHeight w:val="343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rPr>
                <w:rFonts w:eastAsia="Arial Unicode MS"/>
                <w:b/>
                <w:color w:val="000000"/>
              </w:rPr>
            </w:pPr>
          </w:p>
        </w:tc>
      </w:tr>
    </w:tbl>
    <w:p w:rsidR="00B85CB8" w:rsidRPr="002A7AF3" w:rsidRDefault="00B85CB8" w:rsidP="00B85CB8">
      <w:pPr>
        <w:widowControl w:val="0"/>
        <w:ind w:left="1080"/>
      </w:pPr>
    </w:p>
    <w:p w:rsidR="000A1D11" w:rsidRDefault="000A1D11" w:rsidP="006068E3">
      <w:pPr>
        <w:widowControl w:val="0"/>
        <w:jc w:val="center"/>
        <w:rPr>
          <w:b/>
          <w:u w:val="single"/>
        </w:rPr>
      </w:pPr>
    </w:p>
    <w:p w:rsidR="000A1D11" w:rsidRDefault="000A1D11" w:rsidP="006068E3">
      <w:pPr>
        <w:widowControl w:val="0"/>
        <w:jc w:val="center"/>
        <w:rPr>
          <w:b/>
          <w:u w:val="single"/>
        </w:rPr>
      </w:pPr>
    </w:p>
    <w:p w:rsidR="000A1D11" w:rsidRDefault="000A1D11" w:rsidP="006068E3">
      <w:pPr>
        <w:widowControl w:val="0"/>
        <w:jc w:val="center"/>
        <w:rPr>
          <w:b/>
          <w:u w:val="single"/>
        </w:rPr>
      </w:pPr>
    </w:p>
    <w:p w:rsidR="000A1D11" w:rsidRDefault="000A1D11" w:rsidP="006068E3">
      <w:pPr>
        <w:widowControl w:val="0"/>
        <w:jc w:val="center"/>
        <w:rPr>
          <w:b/>
          <w:u w:val="single"/>
        </w:rPr>
      </w:pPr>
    </w:p>
    <w:p w:rsidR="006068E3" w:rsidRPr="000A1D11" w:rsidRDefault="006068E3" w:rsidP="000A1D11">
      <w:pPr>
        <w:widowControl w:val="0"/>
        <w:rPr>
          <w:b/>
        </w:rPr>
      </w:pPr>
      <w:r w:rsidRPr="000A1D11">
        <w:rPr>
          <w:b/>
        </w:rPr>
        <w:t>Перечень  литературы</w:t>
      </w:r>
    </w:p>
    <w:p w:rsidR="006068E3" w:rsidRPr="004C138C" w:rsidRDefault="006068E3" w:rsidP="006068E3">
      <w:pPr>
        <w:widowControl w:val="0"/>
        <w:rPr>
          <w:b/>
          <w:u w:val="single"/>
        </w:rPr>
      </w:pPr>
    </w:p>
    <w:p w:rsidR="006068E3" w:rsidRPr="002A7AF3" w:rsidRDefault="006068E3" w:rsidP="006068E3">
      <w:pPr>
        <w:widowControl w:val="0"/>
      </w:pPr>
      <w:r w:rsidRPr="002A7AF3">
        <w:t>Основная литература:</w:t>
      </w:r>
    </w:p>
    <w:p w:rsidR="006068E3" w:rsidRPr="002A7AF3" w:rsidRDefault="006068E3" w:rsidP="006068E3">
      <w:pPr>
        <w:widowControl w:val="0"/>
        <w:numPr>
          <w:ilvl w:val="0"/>
          <w:numId w:val="12"/>
        </w:numPr>
      </w:pPr>
      <w:r w:rsidRPr="002A7AF3">
        <w:t>Коровина В. Я. Литература: 7 класс: Учебник: В 2 ч. – М.: Просвещение, 200</w:t>
      </w:r>
      <w:r w:rsidR="009D35DF" w:rsidRPr="002A7AF3">
        <w:t>9</w:t>
      </w:r>
    </w:p>
    <w:p w:rsidR="006068E3" w:rsidRPr="002A7AF3" w:rsidRDefault="006068E3" w:rsidP="006068E3">
      <w:pPr>
        <w:widowControl w:val="0"/>
        <w:numPr>
          <w:ilvl w:val="0"/>
          <w:numId w:val="12"/>
        </w:numPr>
      </w:pPr>
      <w:r w:rsidRPr="002A7AF3">
        <w:t>Коровина В. Я. Литература: 7 кл.: Метод. Советы. – М.: Просвещение, 2003</w:t>
      </w:r>
    </w:p>
    <w:p w:rsidR="006068E3" w:rsidRPr="002A7AF3" w:rsidRDefault="006068E3" w:rsidP="006068E3">
      <w:pPr>
        <w:widowControl w:val="0"/>
      </w:pPr>
    </w:p>
    <w:p w:rsidR="006068E3" w:rsidRPr="002A7AF3" w:rsidRDefault="006068E3" w:rsidP="006068E3">
      <w:pPr>
        <w:widowControl w:val="0"/>
      </w:pPr>
      <w:r w:rsidRPr="002A7AF3">
        <w:t>Дополнительная литература:</w:t>
      </w:r>
    </w:p>
    <w:p w:rsidR="006068E3" w:rsidRPr="002A7AF3" w:rsidRDefault="006068E3" w:rsidP="006068E3">
      <w:pPr>
        <w:widowControl w:val="0"/>
        <w:numPr>
          <w:ilvl w:val="0"/>
          <w:numId w:val="14"/>
        </w:numPr>
      </w:pPr>
      <w:r w:rsidRPr="002A7AF3">
        <w:t>Учителя:</w:t>
      </w:r>
    </w:p>
    <w:p w:rsidR="006068E3" w:rsidRDefault="00095AFD" w:rsidP="006068E3">
      <w:pPr>
        <w:widowControl w:val="0"/>
        <w:numPr>
          <w:ilvl w:val="0"/>
          <w:numId w:val="16"/>
        </w:numPr>
      </w:pPr>
      <w:r>
        <w:t>Золотарёва И. В., Н.В.Егорова</w:t>
      </w:r>
      <w:r w:rsidR="006068E3" w:rsidRPr="002A7AF3">
        <w:t>. Поурочные разработки по литературе. 7 класс. Программы</w:t>
      </w:r>
      <w:r>
        <w:t xml:space="preserve"> 68 и 102 часа. М.: «ВАКО», 2007</w:t>
      </w:r>
    </w:p>
    <w:p w:rsidR="00192E19" w:rsidRDefault="00192E19" w:rsidP="00192E19">
      <w:pPr>
        <w:widowControl w:val="0"/>
        <w:ind w:left="1080"/>
      </w:pPr>
    </w:p>
    <w:p w:rsidR="00192E19" w:rsidRDefault="00192E19" w:rsidP="00192E19">
      <w:pPr>
        <w:widowControl w:val="0"/>
        <w:ind w:left="1080"/>
      </w:pPr>
    </w:p>
    <w:p w:rsidR="00192E19" w:rsidRDefault="00192E19" w:rsidP="00192E19">
      <w:pPr>
        <w:widowControl w:val="0"/>
        <w:ind w:left="1080"/>
      </w:pPr>
    </w:p>
    <w:p w:rsidR="00192E19" w:rsidRDefault="00192E19" w:rsidP="00192E19">
      <w:pPr>
        <w:rPr>
          <w:b/>
        </w:rPr>
      </w:pPr>
    </w:p>
    <w:p w:rsidR="00192E19" w:rsidRPr="00D41591" w:rsidRDefault="00192E19" w:rsidP="000A1D11">
      <w:pPr>
        <w:rPr>
          <w:b/>
        </w:rPr>
      </w:pPr>
      <w:r w:rsidRPr="00D41591">
        <w:rPr>
          <w:b/>
        </w:rPr>
        <w:t>КОНТРОЛЬН</w:t>
      </w:r>
      <w:r>
        <w:rPr>
          <w:b/>
        </w:rPr>
        <w:t>О-ИЗМЕРИТЕЛЬНЫЕ МАТЕРИАЛЫ</w:t>
      </w:r>
    </w:p>
    <w:p w:rsidR="00192E19" w:rsidRPr="00D41591" w:rsidRDefault="00192E19" w:rsidP="00192E19">
      <w:pPr>
        <w:rPr>
          <w:b/>
        </w:rPr>
      </w:pPr>
    </w:p>
    <w:p w:rsidR="00192E19" w:rsidRPr="00D41591" w:rsidRDefault="00192E19" w:rsidP="00192E19">
      <w:pPr>
        <w:ind w:firstLine="708"/>
        <w:rPr>
          <w:b/>
        </w:rPr>
      </w:pPr>
      <w:r w:rsidRPr="00D41591">
        <w:rPr>
          <w:b/>
        </w:rPr>
        <w:t xml:space="preserve"> Контрольная работа №1  по теме  «Русский фольклор и древнерусская литература»</w:t>
      </w:r>
    </w:p>
    <w:p w:rsidR="00192E19" w:rsidRPr="00D41591" w:rsidRDefault="00192E19" w:rsidP="00192E19">
      <w:pPr>
        <w:ind w:firstLine="708"/>
        <w:rPr>
          <w:b/>
        </w:rPr>
      </w:pP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1. Произведение устной народной поэзии о русских богатырях и народных героях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2. Название произведения, из которого взяты приведённые ниже строки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ind w:left="1984"/>
        <w:rPr>
          <w:color w:val="000000"/>
        </w:rPr>
      </w:pPr>
      <w:r w:rsidRPr="00D41591">
        <w:rPr>
          <w:color w:val="000000"/>
        </w:rPr>
        <w:t>А у оратая кудри качаются,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ind w:left="1984"/>
        <w:rPr>
          <w:color w:val="000000"/>
        </w:rPr>
      </w:pPr>
      <w:r w:rsidRPr="00D41591">
        <w:rPr>
          <w:color w:val="000000"/>
        </w:rPr>
        <w:t>Что не скучен ли жемчуг рассыпаются,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ind w:left="1984"/>
        <w:rPr>
          <w:color w:val="000000"/>
        </w:rPr>
      </w:pPr>
      <w:r w:rsidRPr="00D41591">
        <w:rPr>
          <w:color w:val="000000"/>
        </w:rPr>
        <w:t>У оратая глаза да ясна сокола,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ind w:left="1984"/>
        <w:rPr>
          <w:color w:val="000000"/>
        </w:rPr>
      </w:pPr>
      <w:r w:rsidRPr="00D41591">
        <w:rPr>
          <w:color w:val="000000"/>
        </w:rPr>
        <w:t>А брови у него да чёрна соболя.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ind w:left="1984"/>
        <w:rPr>
          <w:color w:val="000000"/>
        </w:rPr>
      </w:pPr>
      <w:r w:rsidRPr="00D41591">
        <w:rPr>
          <w:color w:val="000000"/>
        </w:rPr>
        <w:t>У оратая сапожки зелен сафьян,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ind w:left="1984"/>
        <w:rPr>
          <w:color w:val="000000"/>
        </w:rPr>
      </w:pPr>
      <w:r w:rsidRPr="00D41591">
        <w:rPr>
          <w:color w:val="000000"/>
        </w:rPr>
        <w:t>Вот шилом пяты, носы востры,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ind w:left="1984"/>
        <w:rPr>
          <w:color w:val="000000"/>
        </w:rPr>
      </w:pPr>
      <w:r w:rsidRPr="00D41591">
        <w:rPr>
          <w:color w:val="000000"/>
        </w:rPr>
        <w:t>Вот под пяту - пяту воробей пролетит,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ind w:left="1984"/>
        <w:rPr>
          <w:color w:val="000000"/>
        </w:rPr>
      </w:pPr>
      <w:r w:rsidRPr="00D41591">
        <w:rPr>
          <w:color w:val="000000"/>
        </w:rPr>
        <w:t>Около носа хоть яйцо прокати.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ind w:left="1984"/>
        <w:rPr>
          <w:color w:val="000000"/>
        </w:rPr>
      </w:pPr>
      <w:r w:rsidRPr="00D41591">
        <w:rPr>
          <w:color w:val="000000"/>
        </w:rPr>
        <w:t>У оратая шапка пуховая,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ind w:left="1984"/>
        <w:rPr>
          <w:color w:val="000000"/>
        </w:rPr>
      </w:pPr>
      <w:r w:rsidRPr="00D41591">
        <w:rPr>
          <w:color w:val="000000"/>
        </w:rPr>
        <w:t>А кафтанчик у него чёрна бархата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3. Назовите два цикла былин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4. Название произведения, из которого взяты приведённые ниже строки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ind w:left="1984"/>
        <w:rPr>
          <w:color w:val="000000"/>
        </w:rPr>
      </w:pPr>
      <w:r w:rsidRPr="00D41591">
        <w:rPr>
          <w:color w:val="000000"/>
        </w:rPr>
        <w:lastRenderedPageBreak/>
        <w:t>…Садился на бел-горюч камень</w:t>
      </w:r>
      <w:r w:rsidRPr="00D41591">
        <w:rPr>
          <w:color w:val="000000"/>
        </w:rPr>
        <w:br/>
        <w:t>И начал играть в гусельки яровчаты.</w:t>
      </w:r>
      <w:r w:rsidRPr="00D41591">
        <w:rPr>
          <w:color w:val="000000"/>
        </w:rPr>
        <w:br/>
        <w:t>Как тут-то в озере вода всколыбалася…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5. Автор произведения «Поучение чадам своим»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6. Произведение древнерусской литературы, в котором сочетаются черты сказки и жития святых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7. Главный герой Новгородского цикла былин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8. Жанр произведения о Петре и Февронии Муромских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9. Род литературы, к которому относится повествование о Петре и Февронии (эпос, лирика, драма)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10. Один из тропов, чрезмерное преувеличение свойств изображаемого предмета</w:t>
      </w:r>
    </w:p>
    <w:p w:rsidR="00192E19" w:rsidRPr="00D41591" w:rsidRDefault="000A1D11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b/>
          <w:bCs/>
          <w:color w:val="000000"/>
        </w:rPr>
        <w:tab/>
      </w:r>
      <w:r w:rsidR="00192E19" w:rsidRPr="00D41591">
        <w:rPr>
          <w:rStyle w:val="c3"/>
          <w:b/>
          <w:bCs/>
          <w:color w:val="000000"/>
        </w:rPr>
        <w:t>Ответы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1. Былина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2. «Вольга и Микула Селянинович»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3. Новгородский и Киевский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4. «Садко»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5. Владимир Мономах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6. «Повесть о Петре и Февронии Муромских»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7. Садко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8. Повесть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9. Эпос</w:t>
      </w:r>
    </w:p>
    <w:p w:rsidR="00192E19" w:rsidRPr="00D41591" w:rsidRDefault="00192E19" w:rsidP="00192E19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41591">
        <w:rPr>
          <w:color w:val="000000"/>
        </w:rPr>
        <w:t>10. Гипербола</w:t>
      </w:r>
    </w:p>
    <w:p w:rsidR="00192E19" w:rsidRPr="00D41591" w:rsidRDefault="00192E19" w:rsidP="00192E19">
      <w:pPr>
        <w:ind w:firstLine="708"/>
        <w:rPr>
          <w:b/>
        </w:rPr>
      </w:pPr>
    </w:p>
    <w:p w:rsidR="00192E19" w:rsidRPr="00BA55EB" w:rsidRDefault="00192E19" w:rsidP="00192E19">
      <w:pPr>
        <w:ind w:firstLine="708"/>
        <w:rPr>
          <w:b/>
        </w:rPr>
      </w:pPr>
      <w:r w:rsidRPr="00D41591">
        <w:rPr>
          <w:b/>
        </w:rPr>
        <w:t xml:space="preserve">  Контрольная </w:t>
      </w:r>
      <w:r w:rsidRPr="00BA55EB">
        <w:rPr>
          <w:b/>
        </w:rPr>
        <w:t>работа №2</w:t>
      </w:r>
    </w:p>
    <w:p w:rsidR="00192E19" w:rsidRPr="00BA55EB" w:rsidRDefault="00192E19" w:rsidP="00192E19">
      <w:pPr>
        <w:ind w:firstLine="708"/>
        <w:rPr>
          <w:b/>
        </w:rPr>
      </w:pPr>
    </w:p>
    <w:p w:rsidR="00192E19" w:rsidRPr="00BA55EB" w:rsidRDefault="00192E19" w:rsidP="00192E19">
      <w:pPr>
        <w:ind w:firstLine="708"/>
        <w:rPr>
          <w:b/>
        </w:rPr>
      </w:pPr>
      <w:r w:rsidRPr="00BA55EB">
        <w:rPr>
          <w:b/>
        </w:rPr>
        <w:t>Тестирование по творчеству Пушкина, Лермонтова и Гоголя.</w:t>
      </w:r>
    </w:p>
    <w:p w:rsidR="00192E19" w:rsidRPr="00D41591" w:rsidRDefault="00192E19" w:rsidP="00192E19">
      <w:pPr>
        <w:ind w:firstLine="708"/>
      </w:pPr>
    </w:p>
    <w:p w:rsidR="00192E19" w:rsidRPr="00D41591" w:rsidRDefault="00192E19" w:rsidP="00192E19">
      <w:pPr>
        <w:shd w:val="clear" w:color="auto" w:fill="FFFFFF"/>
        <w:spacing w:line="0" w:lineRule="atLeast"/>
        <w:contextualSpacing/>
        <w:textAlignment w:val="baseline"/>
        <w:rPr>
          <w:color w:val="000000"/>
        </w:rPr>
      </w:pPr>
      <w:r w:rsidRPr="00D41591">
        <w:rPr>
          <w:b/>
          <w:bCs/>
          <w:color w:val="000000"/>
          <w:bdr w:val="none" w:sz="0" w:space="0" w:color="auto" w:frame="1"/>
        </w:rPr>
        <w:t>1. Назовите годы жизни каждого из поэтов</w:t>
      </w:r>
    </w:p>
    <w:p w:rsidR="00192E19" w:rsidRPr="00D41591" w:rsidRDefault="00192E19" w:rsidP="00192E19">
      <w:pPr>
        <w:shd w:val="clear" w:color="auto" w:fill="FFFFFF"/>
        <w:spacing w:line="0" w:lineRule="atLeast"/>
        <w:contextualSpacing/>
        <w:textAlignment w:val="baseline"/>
        <w:rPr>
          <w:color w:val="000000"/>
        </w:rPr>
      </w:pPr>
      <w:r w:rsidRPr="00D41591">
        <w:rPr>
          <w:b/>
          <w:bCs/>
          <w:color w:val="000000"/>
          <w:bdr w:val="none" w:sz="0" w:space="0" w:color="auto" w:frame="1"/>
        </w:rPr>
        <w:t>М. Ю.Лермонтов</w:t>
      </w:r>
    </w:p>
    <w:p w:rsidR="00192E19" w:rsidRPr="00D41591" w:rsidRDefault="00192E19" w:rsidP="00192E19">
      <w:pPr>
        <w:shd w:val="clear" w:color="auto" w:fill="FFFFFF"/>
        <w:spacing w:line="0" w:lineRule="atLeast"/>
        <w:contextualSpacing/>
        <w:textAlignment w:val="baseline"/>
        <w:rPr>
          <w:color w:val="000000"/>
        </w:rPr>
      </w:pPr>
      <w:r w:rsidRPr="00D41591">
        <w:rPr>
          <w:b/>
          <w:bCs/>
          <w:color w:val="000000"/>
          <w:bdr w:val="none" w:sz="0" w:space="0" w:color="auto" w:frame="1"/>
        </w:rPr>
        <w:t>А. С.Пушкин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А) 1814-1841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Б) 1920-1947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В) 1799-1837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Г) 1657-16872.</w:t>
      </w:r>
    </w:p>
    <w:p w:rsidR="00192E19" w:rsidRPr="00D41591" w:rsidRDefault="00192E19" w:rsidP="00192E19">
      <w:pPr>
        <w:shd w:val="clear" w:color="auto" w:fill="FFFFFF"/>
        <w:spacing w:line="0" w:lineRule="atLeast"/>
        <w:contextualSpacing/>
        <w:textAlignment w:val="baseline"/>
        <w:rPr>
          <w:color w:val="000000"/>
        </w:rPr>
      </w:pPr>
      <w:r w:rsidRPr="00D41591">
        <w:rPr>
          <w:b/>
          <w:bCs/>
          <w:color w:val="000000"/>
          <w:bdr w:val="none" w:sz="0" w:space="0" w:color="auto" w:frame="1"/>
        </w:rPr>
        <w:t>2. Д. С.Мережковский писал: «Пушкин - ….светило, Лермонтов -….светило русской поэзии</w:t>
      </w:r>
      <w:r w:rsidRPr="00D41591">
        <w:rPr>
          <w:color w:val="000000"/>
        </w:rPr>
        <w:t>».</w:t>
      </w:r>
    </w:p>
    <w:p w:rsidR="00192E19" w:rsidRPr="00D41591" w:rsidRDefault="00192E19" w:rsidP="00192E19">
      <w:pPr>
        <w:shd w:val="clear" w:color="auto" w:fill="FFFFFF"/>
        <w:spacing w:line="0" w:lineRule="atLeast"/>
        <w:contextualSpacing/>
        <w:textAlignment w:val="baseline"/>
        <w:rPr>
          <w:color w:val="000000"/>
        </w:rPr>
      </w:pPr>
      <w:r w:rsidRPr="00D41591">
        <w:rPr>
          <w:b/>
          <w:bCs/>
          <w:color w:val="000000"/>
          <w:bdr w:val="none" w:sz="0" w:space="0" w:color="auto" w:frame="1"/>
        </w:rPr>
        <w:t>3.Пушкин – это поэт ….. века.</w:t>
      </w:r>
    </w:p>
    <w:p w:rsidR="00192E19" w:rsidRPr="00D41591" w:rsidRDefault="00192E19" w:rsidP="00192E19">
      <w:pPr>
        <w:shd w:val="clear" w:color="auto" w:fill="FFFFFF"/>
        <w:spacing w:line="0" w:lineRule="atLeast"/>
        <w:contextualSpacing/>
        <w:textAlignment w:val="baseline"/>
        <w:rPr>
          <w:color w:val="000000"/>
        </w:rPr>
      </w:pPr>
      <w:r w:rsidRPr="00D41591">
        <w:rPr>
          <w:b/>
          <w:bCs/>
          <w:color w:val="000000"/>
          <w:bdr w:val="none" w:sz="0" w:space="0" w:color="auto" w:frame="1"/>
        </w:rPr>
        <w:t>4. Кто автор? Назовите произведение</w:t>
      </w:r>
      <w:r w:rsidRPr="00D41591">
        <w:rPr>
          <w:color w:val="000000"/>
        </w:rPr>
        <w:t>.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А) «Как сходились, собиралися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Удалые бойцы московские…»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Б) «Старик не снес своего несчастия; он тут же слег в ту самую постель, где накануне лежал молодой обманщик».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В) «На святой Руси, нашей матушке.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lastRenderedPageBreak/>
        <w:t>Не сыскать такой красавицы».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Г) «Волхвы не боятся могучих владык,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А княжеский дар им не нужен».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Д) «И я дал мальчишке пятачок и не жалел уже ни о поездке, ни о семи рублях, мною истраченных».</w:t>
      </w:r>
    </w:p>
    <w:p w:rsidR="00192E19" w:rsidRPr="00D41591" w:rsidRDefault="00192E19" w:rsidP="00192E19">
      <w:pPr>
        <w:shd w:val="clear" w:color="auto" w:fill="FFFFFF"/>
        <w:spacing w:line="0" w:lineRule="atLeast"/>
        <w:contextualSpacing/>
        <w:textAlignment w:val="baseline"/>
        <w:rPr>
          <w:color w:val="000000"/>
        </w:rPr>
      </w:pPr>
      <w:r w:rsidRPr="00D41591">
        <w:rPr>
          <w:b/>
          <w:bCs/>
          <w:color w:val="000000"/>
          <w:bdr w:val="none" w:sz="0" w:space="0" w:color="auto" w:frame="1"/>
        </w:rPr>
        <w:t>5. Вставьте пропущенное слово: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А) «Прозываюся…..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А из славной семьи из Малютиной».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Б) «И велел тогда царь…..».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В)« И услышав то,…..,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Задрожала вся, моя голубушка».</w:t>
      </w:r>
    </w:p>
    <w:p w:rsidR="00192E19" w:rsidRPr="00D41591" w:rsidRDefault="00192E19" w:rsidP="00192E19">
      <w:pPr>
        <w:shd w:val="clear" w:color="auto" w:fill="FFFFFF"/>
        <w:spacing w:line="0" w:lineRule="atLeast"/>
        <w:contextualSpacing/>
        <w:textAlignment w:val="baseline"/>
        <w:rPr>
          <w:color w:val="000000"/>
        </w:rPr>
      </w:pPr>
      <w:r w:rsidRPr="00D41591">
        <w:rPr>
          <w:b/>
          <w:bCs/>
          <w:color w:val="000000"/>
          <w:bdr w:val="none" w:sz="0" w:space="0" w:color="auto" w:frame="1"/>
        </w:rPr>
        <w:t>6. Найти средства выразительности (2):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Когда волнуется желтеющая нива,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И свежий лес шумит при звуке ветерка,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И прячется в саду малиновая слива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Под тенью сладостной зеленого листа.</w:t>
      </w:r>
    </w:p>
    <w:p w:rsidR="00192E19" w:rsidRPr="00D41591" w:rsidRDefault="00192E19" w:rsidP="00192E19">
      <w:pPr>
        <w:shd w:val="clear" w:color="auto" w:fill="FFFFFF"/>
        <w:spacing w:line="0" w:lineRule="atLeast"/>
        <w:contextualSpacing/>
        <w:textAlignment w:val="baseline"/>
        <w:rPr>
          <w:color w:val="000000"/>
        </w:rPr>
      </w:pPr>
      <w:r w:rsidRPr="00D41591">
        <w:rPr>
          <w:b/>
          <w:bCs/>
          <w:color w:val="000000"/>
          <w:bdr w:val="none" w:sz="0" w:space="0" w:color="auto" w:frame="1"/>
        </w:rPr>
        <w:t>7. Назовите автора: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А) «Молитва»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Б) «Песнь о вещем Олеге»</w:t>
      </w:r>
    </w:p>
    <w:p w:rsidR="00192E19" w:rsidRPr="00D41591" w:rsidRDefault="00192E19" w:rsidP="00192E19">
      <w:pPr>
        <w:shd w:val="clear" w:color="auto" w:fill="FFFFFF"/>
        <w:spacing w:after="153"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В) «Когда волнуется желтеющая нива…»</w:t>
      </w:r>
    </w:p>
    <w:p w:rsidR="00192E19" w:rsidRPr="00D41591" w:rsidRDefault="00192E19" w:rsidP="00192E19">
      <w:pPr>
        <w:shd w:val="clear" w:color="auto" w:fill="FFFFFF"/>
        <w:spacing w:line="0" w:lineRule="atLeast"/>
        <w:contextualSpacing/>
        <w:textAlignment w:val="baseline"/>
        <w:rPr>
          <w:color w:val="000000"/>
        </w:rPr>
      </w:pPr>
      <w:r w:rsidRPr="00D41591">
        <w:rPr>
          <w:color w:val="000000"/>
        </w:rPr>
        <w:t>8</w:t>
      </w:r>
      <w:r w:rsidRPr="00D41591">
        <w:rPr>
          <w:b/>
          <w:bCs/>
          <w:color w:val="000000"/>
          <w:bdr w:val="none" w:sz="0" w:space="0" w:color="auto" w:frame="1"/>
        </w:rPr>
        <w:t>. Назовите одну из особенностей поэзии Пушкина.</w:t>
      </w:r>
    </w:p>
    <w:p w:rsidR="00192E19" w:rsidRPr="00D41591" w:rsidRDefault="00192E19" w:rsidP="00192E19">
      <w:pPr>
        <w:shd w:val="clear" w:color="auto" w:fill="FFFFFF"/>
        <w:spacing w:line="0" w:lineRule="atLeast"/>
        <w:contextualSpacing/>
        <w:textAlignment w:val="baseline"/>
        <w:rPr>
          <w:color w:val="000000"/>
        </w:rPr>
      </w:pPr>
      <w:r w:rsidRPr="00D41591">
        <w:rPr>
          <w:b/>
          <w:bCs/>
          <w:color w:val="000000"/>
          <w:bdr w:val="none" w:sz="0" w:space="0" w:color="auto" w:frame="1"/>
        </w:rPr>
        <w:t>9. Назовите известные вам произведения Лермонтова (5)</w:t>
      </w:r>
    </w:p>
    <w:p w:rsidR="00192E19" w:rsidRPr="00D41591" w:rsidRDefault="00192E19" w:rsidP="00192E19">
      <w:pPr>
        <w:shd w:val="clear" w:color="auto" w:fill="FFFFFF"/>
        <w:spacing w:line="0" w:lineRule="atLeast"/>
        <w:contextualSpacing/>
        <w:textAlignment w:val="baseline"/>
        <w:rPr>
          <w:color w:val="000000"/>
        </w:rPr>
      </w:pPr>
      <w:r w:rsidRPr="00D41591">
        <w:rPr>
          <w:b/>
          <w:bCs/>
          <w:color w:val="000000"/>
          <w:bdr w:val="none" w:sz="0" w:space="0" w:color="auto" w:frame="1"/>
        </w:rPr>
        <w:t>10. Проиллюстрируйте одно из произведений Лермонтова или Пушкина</w:t>
      </w:r>
      <w:r w:rsidRPr="00D41591">
        <w:rPr>
          <w:color w:val="000000"/>
        </w:rPr>
        <w:t>.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"/>
        <w:gridCol w:w="398"/>
        <w:gridCol w:w="398"/>
        <w:gridCol w:w="518"/>
        <w:gridCol w:w="398"/>
        <w:gridCol w:w="398"/>
        <w:gridCol w:w="398"/>
        <w:gridCol w:w="398"/>
        <w:gridCol w:w="398"/>
        <w:gridCol w:w="518"/>
      </w:tblGrid>
      <w:tr w:rsidR="00192E19" w:rsidRPr="00D41591" w:rsidTr="006E1941"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10</w:t>
            </w:r>
          </w:p>
        </w:tc>
      </w:tr>
      <w:tr w:rsidR="00192E19" w:rsidRPr="00D41591" w:rsidTr="006E1941"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/>
                <w:bCs/>
                <w:color w:val="000000"/>
                <w:bdr w:val="none" w:sz="0" w:space="0" w:color="auto" w:frame="1"/>
              </w:rPr>
              <w:t>10</w:t>
            </w:r>
          </w:p>
        </w:tc>
      </w:tr>
    </w:tbl>
    <w:p w:rsidR="00192E19" w:rsidRPr="00D41591" w:rsidRDefault="00192E19" w:rsidP="00192E19">
      <w:pPr>
        <w:shd w:val="clear" w:color="auto" w:fill="FFFFFF"/>
        <w:spacing w:line="0" w:lineRule="atLeast"/>
        <w:contextualSpacing/>
        <w:textAlignment w:val="baseline"/>
        <w:rPr>
          <w:color w:val="000000"/>
        </w:rPr>
      </w:pPr>
      <w:r w:rsidRPr="00D41591">
        <w:rPr>
          <w:b/>
          <w:bCs/>
          <w:color w:val="000000"/>
          <w:bdr w:val="none" w:sz="0" w:space="0" w:color="auto" w:frame="1"/>
        </w:rPr>
        <w:t>39-41б.-«5» 20-31б.-«3»</w:t>
      </w:r>
    </w:p>
    <w:p w:rsidR="00192E19" w:rsidRPr="00D41591" w:rsidRDefault="00192E19" w:rsidP="00192E19">
      <w:pPr>
        <w:shd w:val="clear" w:color="auto" w:fill="FFFFFF"/>
        <w:spacing w:line="0" w:lineRule="atLeast"/>
        <w:contextualSpacing/>
        <w:textAlignment w:val="baseline"/>
        <w:rPr>
          <w:color w:val="000000"/>
        </w:rPr>
      </w:pPr>
      <w:r w:rsidRPr="00D41591">
        <w:rPr>
          <w:b/>
          <w:bCs/>
          <w:color w:val="000000"/>
          <w:bdr w:val="none" w:sz="0" w:space="0" w:color="auto" w:frame="1"/>
        </w:rPr>
        <w:t>32-38б.-«4» 0-19б. - «2»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1 вариант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1. Укажите, какое учебное заведение закончил каждый из поэтов: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А. С.Пушкин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М. Ю.Лермонтов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А) Царскосельский лицей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Б) Славяно-греко-латинская академия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В) Лицей имени Кирилла и Мефодия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Г) Благородный пансион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2. Д. С.Мережковский писал: «Пушкин - … светило, Лермонтов - … светило русской поэзии»</w:t>
      </w: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3. Пушкин – это поэт … века.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4. Назовите произведение. Укажите автора</w:t>
      </w: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А) «…Бойцы поминают минувшие дни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lastRenderedPageBreak/>
        <w:t>И битвы, где вместе рубились они».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Б) «…Хорощо тебе, детинушка,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Удалой боец, сын купеческий,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Что ответ держал ты по совести».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В) «Двери были заперты, он позвонил, прошло несколько секунд в тягостном для него ожидании. Ключ загремел, ему отворили».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Г) «Под грозной броней ты не ведаешь ран;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Незримый хранитель могущему дан».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Д) «Над Москвой великой, златоглавою,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Над стеной Кремлевской белокаменной».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5. Вставьте пропущенное слово</w:t>
      </w: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: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А) «Гей ты, верный наш слуга, ….»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Б) «Сидит … царь Иван Васильевич»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В) «Статный молодец Степан Парамонович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По прозвищу…..»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6. Найти средства выразительности (2):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В минуту жизни трудную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Теснится ль в сердце грусть: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Одну молитву чудную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Твержу я наизусть.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«Молитва» М. Ю.Лермонтов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7. Назовите автора</w:t>
      </w: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: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«Станционный смотритель»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«Песня… про купца Калашникова»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«Ангел»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8. Назовите одну из особенностей М. Ю.Лермонтова как поэта.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9. Назовите известные вам произведения Пушкина (5).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10. Проиллюстрируйте понравившееся произведение любого из этих поэтов.</w:t>
      </w:r>
    </w:p>
    <w:tbl>
      <w:tblPr>
        <w:tblW w:w="0" w:type="auto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"/>
        <w:gridCol w:w="398"/>
        <w:gridCol w:w="398"/>
        <w:gridCol w:w="518"/>
        <w:gridCol w:w="398"/>
        <w:gridCol w:w="398"/>
        <w:gridCol w:w="398"/>
        <w:gridCol w:w="398"/>
        <w:gridCol w:w="398"/>
        <w:gridCol w:w="518"/>
      </w:tblGrid>
      <w:tr w:rsidR="00192E19" w:rsidRPr="00D41591" w:rsidTr="006E194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10</w:t>
            </w:r>
          </w:p>
        </w:tc>
      </w:tr>
      <w:tr w:rsidR="00192E19" w:rsidRPr="00D41591" w:rsidTr="006E194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92E19" w:rsidRPr="00D41591" w:rsidRDefault="00192E19" w:rsidP="006E1941">
            <w:pPr>
              <w:spacing w:line="0" w:lineRule="atLeast"/>
              <w:ind w:left="31" w:right="31"/>
              <w:contextualSpacing/>
              <w:textAlignment w:val="baseline"/>
              <w:rPr>
                <w:color w:val="000000"/>
              </w:rPr>
            </w:pPr>
            <w:r w:rsidRPr="00D41591">
              <w:rPr>
                <w:bCs/>
                <w:color w:val="000000"/>
                <w:bdr w:val="none" w:sz="0" w:space="0" w:color="auto" w:frame="1"/>
              </w:rPr>
              <w:t>10</w:t>
            </w:r>
          </w:p>
        </w:tc>
      </w:tr>
    </w:tbl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39- 41 б. – «5» 20-31 б. – «3»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32-38 б. – «4» 0-19 б. – «2»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</w:rPr>
      </w:pPr>
    </w:p>
    <w:p w:rsidR="00192E19" w:rsidRPr="00D41591" w:rsidRDefault="000A1D11" w:rsidP="00192E19">
      <w:pPr>
        <w:spacing w:line="0" w:lineRule="atLeast"/>
        <w:contextualSpacing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192E19" w:rsidRPr="00D41591">
        <w:rPr>
          <w:b/>
          <w:bCs/>
          <w:color w:val="000000"/>
          <w:bdr w:val="none" w:sz="0" w:space="0" w:color="auto" w:frame="1"/>
        </w:rPr>
        <w:t>Контрольная работа №3 по творчеству Н. В.Гоголя, И. С.Тургенева, Н. А.Некрасова, М. Е.Салтыкова-Щедрина (тестирование)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1. </w:t>
      </w:r>
      <w:r w:rsidRPr="00D41591">
        <w:rPr>
          <w:bCs/>
          <w:color w:val="000000"/>
        </w:rPr>
        <w:t> </w:t>
      </w:r>
      <w:r w:rsidRPr="00D41591">
        <w:rPr>
          <w:bCs/>
          <w:color w:val="000000"/>
          <w:bdr w:val="none" w:sz="0" w:space="0" w:color="auto" w:frame="1"/>
        </w:rPr>
        <w:t>Соотнесите имя и фамилию писателей и поэтов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Иван Сергеевич Пушкин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Николай Васильевич Салтыков-Щедрин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lastRenderedPageBreak/>
        <w:t>Николай Алексеевич Лермонтов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Михаил Евграфович Гоголь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Александр Сергеевич Ломоносов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Алексей Константинович Тургенев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Михаил Юрьевич Некрасов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Михаил Васильевич Толстой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2. </w:t>
      </w:r>
      <w:r w:rsidRPr="00D41591">
        <w:rPr>
          <w:bCs/>
          <w:color w:val="000000"/>
        </w:rPr>
        <w:t> </w:t>
      </w:r>
      <w:r w:rsidRPr="00D41591">
        <w:rPr>
          <w:bCs/>
          <w:color w:val="000000"/>
          <w:bdr w:val="none" w:sz="0" w:space="0" w:color="auto" w:frame="1"/>
        </w:rPr>
        <w:t>Соотнесите название произведения с его автором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«Бирюк» Некрасов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«Дикий помещик» Тургенев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«Русские женщины» Гоголь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«Василий Шибанов» Салтыков-Щедрин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«Повесть о том…» Толстой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«Тарас Бульба»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«Русский язык»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3. </w:t>
      </w:r>
      <w:r w:rsidRPr="00D41591">
        <w:rPr>
          <w:bCs/>
          <w:color w:val="000000"/>
        </w:rPr>
        <w:t> </w:t>
      </w:r>
      <w:r w:rsidRPr="00D41591">
        <w:rPr>
          <w:bCs/>
          <w:color w:val="000000"/>
          <w:bdr w:val="none" w:sz="0" w:space="0" w:color="auto" w:frame="1"/>
        </w:rPr>
        <w:t>Назовите литературоведческие термины, которые изучались во 2-ой четверти</w:t>
      </w: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4. </w:t>
      </w:r>
      <w:r w:rsidRPr="00D41591">
        <w:rPr>
          <w:bCs/>
          <w:color w:val="000000"/>
        </w:rPr>
        <w:t> </w:t>
      </w:r>
      <w:r w:rsidRPr="00D41591">
        <w:rPr>
          <w:bCs/>
          <w:color w:val="000000"/>
          <w:bdr w:val="none" w:sz="0" w:space="0" w:color="auto" w:frame="1"/>
        </w:rPr>
        <w:t>Кто это?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1). Писатель-сатирик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2). Главная тема творчества – тема обездоленного народа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3). Автор стихотворений в прозе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4). Создал образ женщины-декабристки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5). Автор баллад об эпохе Ивана Грозного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6). Использовал в своих произведениях гротеск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7). Создал « поэму о любви к родине»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5. </w:t>
      </w:r>
      <w:r w:rsidRPr="00D41591">
        <w:rPr>
          <w:bCs/>
          <w:color w:val="000000"/>
        </w:rPr>
        <w:t> </w:t>
      </w:r>
      <w:r w:rsidRPr="00D41591">
        <w:rPr>
          <w:bCs/>
          <w:color w:val="000000"/>
          <w:bdr w:val="none" w:sz="0" w:space="0" w:color="auto" w:frame="1"/>
        </w:rPr>
        <w:t>Назовите героя</w:t>
      </w: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1)  «Набрал …………….пуху лебяжьего мягкого и устлал им дно лодочки»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2)  «Меньшой брат его, ………………. Имел чувства несколько живее как-то более развитые»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3)  «Ужасна будет, знаю я,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Жизнь мужа моего…»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4)  «..И твердо жду смерти желанной!»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Так умер…………., стремянный».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5)  «Когда очнулся………………… от удара и глянул на Днестр, уже козаки были на челнах и гребли веслами».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6. </w:t>
      </w:r>
      <w:r w:rsidRPr="00D41591">
        <w:rPr>
          <w:bCs/>
          <w:color w:val="000000"/>
        </w:rPr>
        <w:t> </w:t>
      </w:r>
      <w:r w:rsidRPr="00D41591">
        <w:rPr>
          <w:bCs/>
          <w:color w:val="000000"/>
          <w:bdr w:val="none" w:sz="0" w:space="0" w:color="auto" w:frame="1"/>
        </w:rPr>
        <w:t>Докажите, что Тарас Бульба – народный герой (2-3 предложения</w:t>
      </w: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).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7. </w:t>
      </w:r>
      <w:r w:rsidRPr="00D41591">
        <w:rPr>
          <w:bCs/>
          <w:color w:val="000000"/>
        </w:rPr>
        <w:t> </w:t>
      </w:r>
      <w:r w:rsidRPr="00D41591">
        <w:rPr>
          <w:bCs/>
          <w:color w:val="000000"/>
          <w:bdr w:val="none" w:sz="0" w:space="0" w:color="auto" w:frame="1"/>
        </w:rPr>
        <w:t>Назовите особенности баллады.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8. </w:t>
      </w:r>
      <w:r w:rsidRPr="00D41591">
        <w:rPr>
          <w:bCs/>
          <w:color w:val="000000"/>
        </w:rPr>
        <w:t> </w:t>
      </w:r>
      <w:r w:rsidRPr="00D41591">
        <w:rPr>
          <w:bCs/>
          <w:color w:val="000000"/>
          <w:bdr w:val="none" w:sz="0" w:space="0" w:color="auto" w:frame="1"/>
        </w:rPr>
        <w:t>Каким показывает народ в своих стихотворениях поэт Некрасов</w:t>
      </w: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?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9. </w:t>
      </w:r>
      <w:r w:rsidRPr="00D41591">
        <w:rPr>
          <w:bCs/>
          <w:color w:val="000000"/>
        </w:rPr>
        <w:t> </w:t>
      </w:r>
      <w:r w:rsidRPr="00D41591">
        <w:rPr>
          <w:bCs/>
          <w:color w:val="000000"/>
          <w:bdr w:val="none" w:sz="0" w:space="0" w:color="auto" w:frame="1"/>
        </w:rPr>
        <w:t>Что высмеивал в своих сказках Салтыков – Щедрин?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</w:rPr>
        <w:t>10. </w:t>
      </w:r>
      <w:r w:rsidRPr="00D41591">
        <w:rPr>
          <w:bCs/>
          <w:color w:val="000000"/>
        </w:rPr>
        <w:t> </w:t>
      </w:r>
      <w:r w:rsidRPr="00D41591">
        <w:rPr>
          <w:bCs/>
          <w:color w:val="000000"/>
          <w:bdr w:val="none" w:sz="0" w:space="0" w:color="auto" w:frame="1"/>
        </w:rPr>
        <w:t>Как называется сборник Тургенева, куда входит рассказ «Бирюк»?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11. </w:t>
      </w:r>
      <w:r w:rsidRPr="00D41591">
        <w:rPr>
          <w:bCs/>
          <w:color w:val="000000"/>
        </w:rPr>
        <w:t> </w:t>
      </w:r>
      <w:r w:rsidRPr="00D41591">
        <w:rPr>
          <w:bCs/>
          <w:color w:val="000000"/>
          <w:bdr w:val="none" w:sz="0" w:space="0" w:color="auto" w:frame="1"/>
        </w:rPr>
        <w:t>Сделайте иллюстрацию к повести Н. В.Гоголя «Тарас Бульба»</w:t>
      </w:r>
    </w:p>
    <w:p w:rsidR="00192E19" w:rsidRPr="00D41591" w:rsidRDefault="000A1D11" w:rsidP="00192E19">
      <w:pPr>
        <w:spacing w:line="0" w:lineRule="atLeast"/>
        <w:contextualSpacing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192E19" w:rsidRPr="00D41591">
        <w:rPr>
          <w:b/>
          <w:bCs/>
          <w:color w:val="000000"/>
          <w:bdr w:val="none" w:sz="0" w:space="0" w:color="auto" w:frame="1"/>
        </w:rPr>
        <w:t xml:space="preserve">Итоговая контрольная работа №4 </w:t>
      </w:r>
      <w:r w:rsidR="00192E19" w:rsidRPr="00D41591">
        <w:rPr>
          <w:b/>
          <w:bCs/>
          <w:i/>
          <w:iCs/>
          <w:color w:val="000000"/>
          <w:bdr w:val="none" w:sz="0" w:space="0" w:color="auto" w:frame="1"/>
        </w:rPr>
        <w:t xml:space="preserve">(тестирование) </w:t>
      </w:r>
    </w:p>
    <w:p w:rsidR="00192E19" w:rsidRPr="00D41591" w:rsidRDefault="00192E19" w:rsidP="00192E19">
      <w:pPr>
        <w:spacing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lastRenderedPageBreak/>
        <w:t>1.  Что такое фольклор?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2.  Жанры фольклора (не менее 5)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3.  Жанры древнерусской литературы (не менее 3).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4.  Нравственные заветы и идеалы Древней Руси.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5.  Что такое ода?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6.  Имя, отчество Ломоносова.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7.  Докажите, что Пушкин – поэт и писатель.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8.  Нравственный идеал Лермонтова (герой).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9.  Основные качества характера Тараса Бульбы.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10.  В чем патриотизм повести Н. Гоголя «Тарас Бульба»?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11.  Докажите, что И. Тургенев – мастер пейзажа.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12.  Какому историческому событию посвящена поэма Н. Некрасова «Русские женщины»?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13.  В чем величие русской женщины (по поэме Н. Некрасова «Русские женщины»)?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14.  Докажите, что М. Салтыков-Щедрин – писатель-сатирик.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15.  Основное средство выразительности в повести М. Салтыкова-Щедрина «Дикий помещик».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16.  Автор рассказа «Цифры».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17.  Что такое хамелеонство?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18.  Охарактеризуйте героя М. Горького Данко.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19.  Назовите автора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1)  «Детство»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2)  «Детство»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3)  «Кусака»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4)  «Юшка»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5)  «Хорошее отношение к лошадям»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20.  Преданность и жертвенность во имя ………………… (по рассказу О. Генри «Дары волхвов».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21.  Напишите хокку.</w:t>
      </w:r>
    </w:p>
    <w:p w:rsidR="00192E19" w:rsidRPr="00D41591" w:rsidRDefault="00192E19" w:rsidP="00192E19">
      <w:pPr>
        <w:spacing w:after="153" w:line="0" w:lineRule="atLeast"/>
        <w:contextualSpacing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D41591">
        <w:rPr>
          <w:bCs/>
          <w:color w:val="000000"/>
          <w:bdr w:val="none" w:sz="0" w:space="0" w:color="auto" w:frame="1"/>
          <w:shd w:val="clear" w:color="auto" w:fill="FFFFFF"/>
        </w:rPr>
        <w:t>19-21 – «5», 15-18 – «4», 10-14 – «3», менее 10 – «2»</w:t>
      </w:r>
    </w:p>
    <w:p w:rsidR="00192E19" w:rsidRPr="008B3274" w:rsidRDefault="00192E19" w:rsidP="00192E19"/>
    <w:p w:rsidR="00192E19" w:rsidRPr="00F823FB" w:rsidRDefault="000A1D11" w:rsidP="00192E19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92E19" w:rsidRPr="00F823FB">
        <w:rPr>
          <w:b/>
        </w:rPr>
        <w:t>СИСТЕМА ОЦЕНИВАНИЯ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Объем сочинений должен быть примерно таким: в 5 классе — 1 —1,5 тетрадные страницы, в 6 классе—1,5—2, в 7 классе — 2—2,5, в 8 классе — 2,5—3, в 9 классе — 3—4, в 10 классе — 4—5, в 11 классе — 5—7.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Любое сочинение проверяется не позднее недельного срока в 5-8-ом и 10 дней в 9-11- ых  классах и оценивается двумя отметками: первая ставится за содержание и речь, вторая — за грамотность. В 5-9-ых  классах  первая оценка за содержание и речь относится к литературе, вторая — к русскому языку.</w:t>
      </w:r>
    </w:p>
    <w:p w:rsidR="00192E19" w:rsidRPr="00820546" w:rsidRDefault="000A1D11" w:rsidP="00192E19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92E19" w:rsidRPr="00820546">
        <w:rPr>
          <w:b/>
          <w:bCs/>
          <w:sz w:val="28"/>
          <w:szCs w:val="28"/>
        </w:rPr>
        <w:t>Оценка устных ответов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lastRenderedPageBreak/>
        <w:t>При оценке устных ответов учитель руководствуется следующими основными   критериями   в   пределах   программы   данного   класса:</w:t>
      </w:r>
    </w:p>
    <w:p w:rsidR="00192E19" w:rsidRPr="00820546" w:rsidRDefault="00192E19" w:rsidP="00192E19">
      <w:pPr>
        <w:shd w:val="clear" w:color="auto" w:fill="FFFFFF"/>
        <w:tabs>
          <w:tab w:val="left" w:pos="619"/>
        </w:tabs>
        <w:autoSpaceDE w:val="0"/>
        <w:autoSpaceDN w:val="0"/>
        <w:adjustRightInd w:val="0"/>
      </w:pPr>
      <w:r w:rsidRPr="00820546">
        <w:t>1.Знание текста и понимание идейно-художественного содержания изученного произведения.</w:t>
      </w:r>
    </w:p>
    <w:p w:rsidR="00192E19" w:rsidRPr="00820546" w:rsidRDefault="00192E19" w:rsidP="00192E19">
      <w:pPr>
        <w:shd w:val="clear" w:color="auto" w:fill="FFFFFF"/>
        <w:tabs>
          <w:tab w:val="left" w:pos="619"/>
        </w:tabs>
        <w:autoSpaceDE w:val="0"/>
        <w:autoSpaceDN w:val="0"/>
        <w:adjustRightInd w:val="0"/>
      </w:pPr>
      <w:r w:rsidRPr="00820546">
        <w:t>2.Умение объяснять взаимосвязь событий, характер и поступки героев.</w:t>
      </w:r>
    </w:p>
    <w:p w:rsidR="00192E19" w:rsidRPr="00820546" w:rsidRDefault="00192E19" w:rsidP="00192E19">
      <w:pPr>
        <w:shd w:val="clear" w:color="auto" w:fill="FFFFFF"/>
        <w:tabs>
          <w:tab w:val="left" w:pos="619"/>
        </w:tabs>
        <w:autoSpaceDE w:val="0"/>
        <w:autoSpaceDN w:val="0"/>
        <w:adjustRightInd w:val="0"/>
      </w:pPr>
      <w:r w:rsidRPr="00820546">
        <w:t>3.Понимание роли художественных средств  в раскрытии идейно-эстетического содержания изученного произведения.</w:t>
      </w:r>
    </w:p>
    <w:p w:rsidR="00192E19" w:rsidRPr="00820546" w:rsidRDefault="00192E19" w:rsidP="00192E19">
      <w:pPr>
        <w:shd w:val="clear" w:color="auto" w:fill="FFFFFF"/>
        <w:tabs>
          <w:tab w:val="left" w:pos="619"/>
        </w:tabs>
        <w:autoSpaceDE w:val="0"/>
        <w:autoSpaceDN w:val="0"/>
        <w:adjustRightInd w:val="0"/>
      </w:pPr>
      <w:r w:rsidRPr="00820546"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192E19" w:rsidRPr="00820546" w:rsidRDefault="00192E19" w:rsidP="00192E19">
      <w:pPr>
        <w:shd w:val="clear" w:color="auto" w:fill="FFFFFF"/>
        <w:tabs>
          <w:tab w:val="left" w:pos="619"/>
        </w:tabs>
        <w:autoSpaceDE w:val="0"/>
        <w:autoSpaceDN w:val="0"/>
        <w:adjustRightInd w:val="0"/>
      </w:pPr>
      <w:r w:rsidRPr="00820546">
        <w:t>5.Умение анализировать художественное произведение в соответствии с ведущими идеями эпохи.</w:t>
      </w:r>
    </w:p>
    <w:p w:rsidR="00192E19" w:rsidRPr="00820546" w:rsidRDefault="00192E19" w:rsidP="00192E19">
      <w:pPr>
        <w:shd w:val="clear" w:color="auto" w:fill="FFFFFF"/>
        <w:tabs>
          <w:tab w:val="left" w:pos="619"/>
        </w:tabs>
        <w:autoSpaceDE w:val="0"/>
        <w:autoSpaceDN w:val="0"/>
        <w:adjustRightInd w:val="0"/>
      </w:pPr>
      <w:r w:rsidRPr="00820546">
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192E19" w:rsidRPr="00820546" w:rsidRDefault="00192E19" w:rsidP="00192E19">
      <w:pPr>
        <w:shd w:val="clear" w:color="auto" w:fill="FFFFFF"/>
        <w:tabs>
          <w:tab w:val="left" w:pos="619"/>
        </w:tabs>
        <w:autoSpaceDE w:val="0"/>
        <w:autoSpaceDN w:val="0"/>
        <w:adjustRightInd w:val="0"/>
        <w:ind w:left="720"/>
      </w:pPr>
      <w:r w:rsidRPr="00820546">
        <w:t>В соответствии с этим: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rPr>
          <w:b/>
          <w:bCs/>
        </w:rPr>
        <w:t xml:space="preserve">Отметкой </w:t>
      </w:r>
      <w:r w:rsidRPr="00820546">
        <w:t>«5» оценивается ответ, 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 свободное владение монологической литературной речью.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rPr>
          <w:b/>
          <w:bCs/>
        </w:rPr>
        <w:t xml:space="preserve">Отметкой «4» </w:t>
      </w:r>
      <w:r w:rsidRPr="00820546"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Однако допускается одна-две неточности в ответе.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rPr>
          <w:b/>
          <w:bCs/>
        </w:rPr>
        <w:t xml:space="preserve">Отметкой «3» </w:t>
      </w:r>
      <w:r w:rsidRPr="00820546"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 произведения для подтверждения своих выводов.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rPr>
          <w:b/>
          <w:bCs/>
        </w:rPr>
        <w:t xml:space="preserve">Отметкой </w:t>
      </w:r>
      <w:r w:rsidRPr="00820546"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rPr>
          <w:b/>
          <w:bCs/>
        </w:rPr>
        <w:t xml:space="preserve">Отметкой «1» </w:t>
      </w:r>
      <w:r w:rsidRPr="00820546"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192E19" w:rsidRPr="00F86BF8" w:rsidRDefault="00192E19" w:rsidP="00192E1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92E19" w:rsidRPr="00820546" w:rsidRDefault="000A1D11" w:rsidP="000A1D11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92E19" w:rsidRPr="00820546">
        <w:rPr>
          <w:b/>
          <w:bCs/>
          <w:sz w:val="28"/>
          <w:szCs w:val="28"/>
        </w:rPr>
        <w:t>Оценка сочинений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lastRenderedPageBreak/>
        <w:t>правильное понимание темы, глубина и полнота ее раскрытия, верная передача фактов, правильное объяснение событий и поведения героев, 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точность и богатство лексики, умение пользоваться изобразительными средствами языка.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rPr>
          <w:b/>
          <w:bCs/>
        </w:rPr>
        <w:t xml:space="preserve">Отметка </w:t>
      </w:r>
      <w:r w:rsidRPr="00820546">
        <w:t>«5» ставится за сочинение: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стройное по композиции, логичное и последовательное в изложении мыслей;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написанное правильным литературным языком и стилистически соответствующее содержанию.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Допускается незначительная неточность в содержании, один-два речевых недочета.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rPr>
          <w:b/>
          <w:bCs/>
        </w:rPr>
        <w:t xml:space="preserve">Отметка </w:t>
      </w:r>
      <w:r w:rsidRPr="00820546">
        <w:t>«4» ставится за сочинение: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логичное и последовательное изложение содержания;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написанное правильным литературным языком, стилистически соответствующее содержанию.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rPr>
          <w:b/>
          <w:bCs/>
        </w:rPr>
        <w:t xml:space="preserve">Отметка «3» </w:t>
      </w:r>
      <w:r w:rsidRPr="00820546">
        <w:t>ставится за сочинение, в котором: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материал излагается достаточно логично, но имеются отдельные нарушения в последовательности выражения мыслей;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обнаруживается владение основами письменной речи;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в работе имеется не более четырех недочетов в содержании и пяти речевых недочетов.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rPr>
          <w:b/>
          <w:bCs/>
        </w:rPr>
        <w:t xml:space="preserve">Отметка «2» </w:t>
      </w:r>
      <w:r w:rsidRPr="00820546">
        <w:t>ставится за сочинение, которое: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192E19" w:rsidRPr="00820546" w:rsidRDefault="00192E19" w:rsidP="00192E19">
      <w:pPr>
        <w:shd w:val="clear" w:color="auto" w:fill="FFFFFF"/>
        <w:ind w:firstLine="720"/>
      </w:pPr>
      <w:r w:rsidRPr="00820546"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192E19" w:rsidRPr="00820546" w:rsidRDefault="000A1D11" w:rsidP="00192E19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92E19" w:rsidRPr="00820546">
        <w:rPr>
          <w:b/>
          <w:bCs/>
          <w:sz w:val="28"/>
          <w:szCs w:val="28"/>
        </w:rPr>
        <w:t>Оценка тестовых работ.</w:t>
      </w:r>
    </w:p>
    <w:p w:rsidR="00192E19" w:rsidRPr="00820546" w:rsidRDefault="00192E19" w:rsidP="00192E19">
      <w:pPr>
        <w:ind w:firstLine="567"/>
        <w:rPr>
          <w:rFonts w:eastAsia="Calibri"/>
        </w:rPr>
      </w:pPr>
      <w:r w:rsidRPr="00820546">
        <w:rPr>
          <w:rFonts w:eastAsia="Calibri"/>
        </w:rPr>
        <w:t>При проведении тестовых работ по литературе критерии оценок следующие:</w:t>
      </w:r>
    </w:p>
    <w:p w:rsidR="00192E19" w:rsidRPr="00820546" w:rsidRDefault="00192E19" w:rsidP="00192E19">
      <w:pPr>
        <w:ind w:firstLine="567"/>
        <w:rPr>
          <w:rFonts w:eastAsia="Calibri"/>
        </w:rPr>
      </w:pPr>
      <w:r w:rsidRPr="00820546">
        <w:rPr>
          <w:rFonts w:eastAsia="Calibri"/>
          <w:b/>
          <w:bCs/>
        </w:rPr>
        <w:t xml:space="preserve">«5» - </w:t>
      </w:r>
      <w:r w:rsidRPr="00820546">
        <w:rPr>
          <w:rFonts w:eastAsia="Calibri"/>
        </w:rPr>
        <w:t>90 – 100 %;</w:t>
      </w:r>
    </w:p>
    <w:p w:rsidR="00192E19" w:rsidRPr="00820546" w:rsidRDefault="00192E19" w:rsidP="00192E19">
      <w:pPr>
        <w:ind w:firstLine="567"/>
        <w:rPr>
          <w:rFonts w:eastAsia="Calibri"/>
        </w:rPr>
      </w:pPr>
      <w:r w:rsidRPr="00820546">
        <w:rPr>
          <w:rFonts w:eastAsia="Calibri"/>
          <w:b/>
          <w:bCs/>
        </w:rPr>
        <w:t xml:space="preserve">«4» - </w:t>
      </w:r>
      <w:r w:rsidRPr="00820546">
        <w:rPr>
          <w:rFonts w:eastAsia="Calibri"/>
        </w:rPr>
        <w:t>78 – 89 %;</w:t>
      </w:r>
    </w:p>
    <w:p w:rsidR="00192E19" w:rsidRPr="00820546" w:rsidRDefault="00192E19" w:rsidP="00192E19">
      <w:pPr>
        <w:rPr>
          <w:rFonts w:eastAsia="Calibri"/>
        </w:rPr>
      </w:pPr>
      <w:r w:rsidRPr="00820546">
        <w:rPr>
          <w:rFonts w:eastAsia="Calibri"/>
          <w:b/>
          <w:bCs/>
        </w:rPr>
        <w:t xml:space="preserve">«3» - </w:t>
      </w:r>
      <w:r w:rsidRPr="00820546">
        <w:rPr>
          <w:rFonts w:eastAsia="Calibri"/>
        </w:rPr>
        <w:t>60 – 77 %;</w:t>
      </w:r>
    </w:p>
    <w:p w:rsidR="00192E19" w:rsidRPr="00820546" w:rsidRDefault="00192E19" w:rsidP="00192E19">
      <w:pPr>
        <w:ind w:firstLine="567"/>
        <w:rPr>
          <w:rFonts w:eastAsia="Calibri"/>
        </w:rPr>
      </w:pPr>
      <w:r w:rsidRPr="00820546">
        <w:rPr>
          <w:rFonts w:eastAsia="Calibri"/>
          <w:b/>
          <w:bCs/>
        </w:rPr>
        <w:t xml:space="preserve">«2»- </w:t>
      </w:r>
      <w:r w:rsidRPr="00820546">
        <w:rPr>
          <w:rFonts w:eastAsia="Calibri"/>
        </w:rPr>
        <w:t>менее  59%.</w:t>
      </w:r>
    </w:p>
    <w:p w:rsidR="00192E19" w:rsidRDefault="00192E19" w:rsidP="00192E19">
      <w:pPr>
        <w:rPr>
          <w:sz w:val="28"/>
          <w:szCs w:val="28"/>
        </w:rPr>
      </w:pPr>
    </w:p>
    <w:p w:rsidR="00192E19" w:rsidRDefault="00192E19" w:rsidP="00192E19">
      <w:pPr>
        <w:rPr>
          <w:sz w:val="28"/>
          <w:szCs w:val="28"/>
        </w:rPr>
      </w:pPr>
    </w:p>
    <w:p w:rsidR="00192E19" w:rsidRDefault="00192E19" w:rsidP="00192E19">
      <w:pPr>
        <w:rPr>
          <w:sz w:val="28"/>
          <w:szCs w:val="28"/>
        </w:rPr>
      </w:pPr>
    </w:p>
    <w:p w:rsidR="00192E19" w:rsidRDefault="00192E19" w:rsidP="00192E19">
      <w:pPr>
        <w:rPr>
          <w:sz w:val="28"/>
          <w:szCs w:val="28"/>
        </w:rPr>
      </w:pPr>
    </w:p>
    <w:p w:rsidR="00192E19" w:rsidRDefault="00192E19" w:rsidP="00192E19">
      <w:pPr>
        <w:rPr>
          <w:sz w:val="28"/>
          <w:szCs w:val="28"/>
        </w:rPr>
      </w:pPr>
    </w:p>
    <w:p w:rsidR="00192E19" w:rsidRDefault="00192E19" w:rsidP="00192E19">
      <w:pPr>
        <w:rPr>
          <w:sz w:val="28"/>
          <w:szCs w:val="28"/>
        </w:rPr>
      </w:pPr>
    </w:p>
    <w:p w:rsidR="00192E19" w:rsidRDefault="00192E19" w:rsidP="00192E19">
      <w:pPr>
        <w:widowControl w:val="0"/>
        <w:ind w:left="1080"/>
      </w:pPr>
    </w:p>
    <w:p w:rsidR="00192E19" w:rsidRDefault="00192E19" w:rsidP="00192E19">
      <w:pPr>
        <w:widowControl w:val="0"/>
        <w:ind w:left="1080"/>
      </w:pPr>
    </w:p>
    <w:p w:rsidR="00192E19" w:rsidRDefault="00192E19" w:rsidP="00192E19">
      <w:pPr>
        <w:widowControl w:val="0"/>
        <w:ind w:left="1080"/>
      </w:pPr>
    </w:p>
    <w:p w:rsidR="00192E19" w:rsidRDefault="00192E19" w:rsidP="00192E19">
      <w:pPr>
        <w:widowControl w:val="0"/>
        <w:ind w:left="1080"/>
      </w:pPr>
    </w:p>
    <w:p w:rsidR="00B85CB8" w:rsidRPr="00B85CB8" w:rsidRDefault="00B85CB8" w:rsidP="00B85CB8">
      <w:pPr>
        <w:jc w:val="center"/>
        <w:rPr>
          <w:rFonts w:ascii="Arial Unicode MS" w:eastAsia="Arial Unicode MS" w:hAnsi="Arial Unicode MS" w:cs="Arial Unicode MS"/>
          <w:color w:val="000000"/>
        </w:rPr>
      </w:pPr>
      <w:r w:rsidRPr="00B85CB8">
        <w:rPr>
          <w:rFonts w:eastAsia="Arial Unicode MS"/>
          <w:b/>
          <w:color w:val="000000"/>
        </w:rPr>
        <w:t xml:space="preserve">Календарно-тематическое планирование по литературе в 7 классе  </w:t>
      </w:r>
    </w:p>
    <w:tbl>
      <w:tblPr>
        <w:tblW w:w="15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7"/>
        <w:gridCol w:w="1178"/>
        <w:gridCol w:w="1274"/>
        <w:gridCol w:w="11098"/>
      </w:tblGrid>
      <w:tr w:rsidR="00B85CB8" w:rsidRPr="00B85CB8" w:rsidTr="00B85CB8">
        <w:trPr>
          <w:trHeight w:val="390"/>
        </w:trPr>
        <w:tc>
          <w:tcPr>
            <w:tcW w:w="1477" w:type="dxa"/>
            <w:vMerge w:val="restart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№ урока</w:t>
            </w:r>
          </w:p>
        </w:tc>
        <w:tc>
          <w:tcPr>
            <w:tcW w:w="2452" w:type="dxa"/>
            <w:gridSpan w:val="2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Дата</w:t>
            </w:r>
          </w:p>
        </w:tc>
        <w:tc>
          <w:tcPr>
            <w:tcW w:w="11098" w:type="dxa"/>
            <w:vMerge w:val="restart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Тема урока</w:t>
            </w:r>
          </w:p>
        </w:tc>
      </w:tr>
      <w:tr w:rsidR="00B85CB8" w:rsidRPr="00B85CB8" w:rsidTr="00B85CB8">
        <w:trPr>
          <w:trHeight w:val="684"/>
        </w:trPr>
        <w:tc>
          <w:tcPr>
            <w:tcW w:w="1477" w:type="dxa"/>
            <w:vMerge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78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По плану</w:t>
            </w:r>
          </w:p>
        </w:tc>
        <w:tc>
          <w:tcPr>
            <w:tcW w:w="1273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По факту</w:t>
            </w:r>
          </w:p>
        </w:tc>
        <w:tc>
          <w:tcPr>
            <w:tcW w:w="11098" w:type="dxa"/>
            <w:vMerge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B85CB8" w:rsidRPr="00B85CB8" w:rsidTr="00B85CB8">
        <w:trPr>
          <w:trHeight w:val="328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tabs>
                <w:tab w:val="center" w:pos="5191"/>
                <w:tab w:val="right" w:pos="10382"/>
              </w:tabs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ab/>
              <w:t>Введение (1 час).</w:t>
            </w:r>
            <w:r w:rsidRPr="00B85CB8">
              <w:rPr>
                <w:rFonts w:eastAsia="Arial Unicode MS"/>
                <w:b/>
                <w:color w:val="000000"/>
              </w:rPr>
              <w:tab/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Изображение человека как важнейшая идейно-нравственная проблема литературы. </w:t>
            </w:r>
          </w:p>
        </w:tc>
      </w:tr>
      <w:tr w:rsidR="00B85CB8" w:rsidRPr="00B85CB8" w:rsidTr="00B85CB8">
        <w:trPr>
          <w:trHeight w:val="343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Устное народное творчество  (6 часов).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Устное народное творчество. Предания.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Эпос народов мира. Былины. «Вольга и Микула Селянинович».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Русские былины Киевского и Новгородского циклов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1).</w:t>
            </w:r>
          </w:p>
        </w:tc>
      </w:tr>
      <w:tr w:rsidR="00B85CB8" w:rsidRPr="00B85CB8" w:rsidTr="00B85CB8">
        <w:trPr>
          <w:trHeight w:val="672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 «Калевала» - карело-финский мифологический эпос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2)</w:t>
            </w:r>
            <w:r w:rsidRPr="00B85CB8">
              <w:rPr>
                <w:rFonts w:eastAsia="Arial Unicode MS"/>
                <w:b/>
                <w:i/>
                <w:color w:val="000000"/>
              </w:rPr>
              <w:t>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« Песнь о Роланде» (фрагменты).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7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Пословицы и поговорки.</w:t>
            </w:r>
          </w:p>
        </w:tc>
      </w:tr>
      <w:tr w:rsidR="00B85CB8" w:rsidRPr="00B85CB8" w:rsidTr="00B85CB8">
        <w:trPr>
          <w:trHeight w:val="343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Из древнерусской литературы (2 часа).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8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Русские летописи. «Повесть временных лет». (  отрывок « Из похвалы князю Ярославу к книгам» )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9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«Повесть о Петре и Февронии Муромских».</w:t>
            </w:r>
          </w:p>
        </w:tc>
      </w:tr>
      <w:tr w:rsidR="00B85CB8" w:rsidRPr="00B85CB8" w:rsidTr="00B85CB8">
        <w:trPr>
          <w:trHeight w:val="328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 xml:space="preserve">Из русской литературы </w:t>
            </w:r>
            <w:r w:rsidRPr="00B85CB8">
              <w:rPr>
                <w:rFonts w:eastAsia="Arial Unicode MS"/>
                <w:b/>
                <w:color w:val="000000"/>
                <w:lang w:val="en-US"/>
              </w:rPr>
              <w:t>XVIII</w:t>
            </w:r>
            <w:r w:rsidRPr="00B85CB8">
              <w:rPr>
                <w:rFonts w:eastAsia="Arial Unicode MS"/>
                <w:b/>
                <w:color w:val="000000"/>
              </w:rPr>
              <w:t xml:space="preserve"> века (2 часа).</w:t>
            </w:r>
          </w:p>
        </w:tc>
      </w:tr>
      <w:tr w:rsidR="00B85CB8" w:rsidRPr="00B85CB8" w:rsidTr="00B85CB8">
        <w:trPr>
          <w:trHeight w:val="1374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lastRenderedPageBreak/>
              <w:t>10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М. В. Ломоносов. «К статуе Петра Великого», «Ода на день восшествия на Всероссийский престол Ея Величества государыни Императрицы Елисаветы Петровны 1747 года» (отрывок).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11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Г.Р. Державин. «Река времён в своём стремленьи…», «На птичку…», «Признание».</w:t>
            </w:r>
          </w:p>
        </w:tc>
      </w:tr>
      <w:tr w:rsidR="00B85CB8" w:rsidRPr="00B85CB8" w:rsidTr="00B85CB8">
        <w:trPr>
          <w:trHeight w:val="343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 xml:space="preserve">Из русской литературы </w:t>
            </w:r>
            <w:r w:rsidRPr="00B85CB8">
              <w:rPr>
                <w:rFonts w:eastAsia="Arial Unicode MS"/>
                <w:b/>
                <w:color w:val="000000"/>
                <w:lang w:val="en-US"/>
              </w:rPr>
              <w:t>XIX</w:t>
            </w:r>
            <w:r w:rsidRPr="00B85CB8">
              <w:rPr>
                <w:rFonts w:eastAsia="Arial Unicode MS"/>
                <w:b/>
                <w:color w:val="000000"/>
              </w:rPr>
              <w:t xml:space="preserve"> века (27 часов).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12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А.С. Пушкин. «Полтава» (отрывок).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13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А.С. Пушкин. «Медный всадник» (вступление «На берегу пустынных волн…»).</w:t>
            </w:r>
          </w:p>
        </w:tc>
      </w:tr>
      <w:tr w:rsidR="00B85CB8" w:rsidRPr="00B85CB8" w:rsidTr="00B85CB8">
        <w:trPr>
          <w:trHeight w:val="328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14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А.С.Пушкин. «Песнь о вещем Олеге».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15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А.С. Пушкин. «Борис Годунов»: сцена в Чудовом монастыре.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16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А.С. Пушкин. «Станционный смотритель»: изображение «маленького человека».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17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А.С. Пушкин. «Станционный смотритель»: автор и герои.</w:t>
            </w:r>
          </w:p>
        </w:tc>
      </w:tr>
      <w:tr w:rsidR="00B85CB8" w:rsidRPr="00B85CB8" w:rsidTr="00B85CB8">
        <w:trPr>
          <w:trHeight w:val="1030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18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М.Ю. Лермонтов. «Песня про царя Ивана Васильевича, молодого опричника и удалого купца Калашникова»: конфликт и система образов.</w:t>
            </w:r>
          </w:p>
        </w:tc>
      </w:tr>
      <w:tr w:rsidR="00B85CB8" w:rsidRPr="00B85CB8" w:rsidTr="00B85CB8">
        <w:trPr>
          <w:trHeight w:val="1015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19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М.Ю. Лермонтов. «Песня про царя Ивана Васильевича, молодого опричника и удалого купца Калашникова»: проблематика и поэтика.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20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М.Ю. Лермонтов. «Когда волнуется желтеющая нива…», «Молитва», «Ангел».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21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Н.В. Гоголь. «Тарас Бульба»: образ Тараса Бульбы.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22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Н.В. Гоголь. «Тарас Бульба»: Остап и Андрий.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23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Н.В. Гоголь. «Тарас Бульба» </w:t>
            </w:r>
            <w:r w:rsidRPr="00B85CB8">
              <w:rPr>
                <w:rFonts w:eastAsia="Arial Unicode MS"/>
                <w:b/>
                <w:color w:val="000000"/>
              </w:rPr>
              <w:t>(урок развития речи 1).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24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И.С. Тургенев. «Бирюк»: автор и герой.</w:t>
            </w:r>
          </w:p>
        </w:tc>
      </w:tr>
      <w:tr w:rsidR="00B85CB8" w:rsidRPr="00B85CB8" w:rsidTr="00B85CB8">
        <w:trPr>
          <w:trHeight w:val="328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lastRenderedPageBreak/>
              <w:t>25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И.С. Тургенев. «Бирюк»: поэтика рассказа.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26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И.С. Тургенев. «Русский язык», «Близнецы», «Два богача».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27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Н.А. Некрасов. «Русские женщины»: «Княгиня Трубецкая».</w:t>
            </w:r>
          </w:p>
        </w:tc>
      </w:tr>
      <w:tr w:rsidR="00B85CB8" w:rsidRPr="00B85CB8" w:rsidTr="00B85CB8">
        <w:trPr>
          <w:trHeight w:val="1030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28</w:t>
            </w:r>
          </w:p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Н.А. Некрасов. «Размышления у парадного подъезда» и другие стихотворения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3).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29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А.К. Толстой. «Василий Шибаев» и «Михайло Репнин» как исторические баллады.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30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М.Е. Салтыков-Щедрин. «Повесть о том, как один мужик двух генералов прокормил».</w:t>
            </w:r>
          </w:p>
        </w:tc>
      </w:tr>
      <w:tr w:rsidR="00B85CB8" w:rsidRPr="00B85CB8" w:rsidTr="00B85CB8">
        <w:trPr>
          <w:trHeight w:val="672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31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М.Е. Салтыков-Щедрин. «Дикий помещик»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4).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32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Л.Н Толстой. «Детство» (главы). Автобиографический характер повести.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33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Л.Н Толстой. «Детство» (главы). Главный герой повести и его духовный мир.</w:t>
            </w:r>
          </w:p>
        </w:tc>
      </w:tr>
      <w:tr w:rsidR="00B85CB8" w:rsidRPr="00B85CB8" w:rsidTr="00B85CB8">
        <w:trPr>
          <w:trHeight w:val="1374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34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Литературный ринг на тему: «Проблемы и герои произведений Н.В. Гоголя, И.С. Тургенева, Н.А. Некрасова, М.Е. Салтыкова-Щедрина, Л.Н.Толстого»  </w:t>
            </w:r>
            <w:r w:rsidRPr="00B85CB8">
              <w:rPr>
                <w:rFonts w:eastAsia="Arial Unicode MS"/>
                <w:b/>
                <w:color w:val="000000"/>
              </w:rPr>
              <w:t>(урок развития речи 2).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35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А.П. Чехов. «Хамелеон»: проблематика рассказа.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36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А.П. Чехов. «Хамелеон»: поэтика рассказа.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37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А.П. Чехов. «Злоумышленник», «Тоска», «Размазня»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5).</w:t>
            </w:r>
          </w:p>
        </w:tc>
      </w:tr>
      <w:tr w:rsidR="00B85CB8" w:rsidRPr="00B85CB8" w:rsidTr="00B85CB8">
        <w:trPr>
          <w:trHeight w:val="1359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38</w:t>
            </w:r>
          </w:p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«Край ты мой, родимый край!» (обзор). В.А. Жуковский. «Приход весны»; И.А. Бунин. «Родина»; А.К. Толстой. «Край ты мой, родимый край…» </w:t>
            </w:r>
            <w:r w:rsidRPr="00B85CB8">
              <w:rPr>
                <w:rFonts w:eastAsia="Arial Unicode MS"/>
                <w:b/>
                <w:color w:val="000000"/>
              </w:rPr>
              <w:t>(урок развития речи 3).</w:t>
            </w:r>
          </w:p>
        </w:tc>
      </w:tr>
      <w:tr w:rsidR="00B85CB8" w:rsidRPr="00B85CB8" w:rsidTr="00B85CB8">
        <w:trPr>
          <w:trHeight w:val="343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 xml:space="preserve">Из русской литературы </w:t>
            </w:r>
            <w:r w:rsidRPr="00B85CB8">
              <w:rPr>
                <w:rFonts w:eastAsia="Arial Unicode MS"/>
                <w:b/>
                <w:color w:val="000000"/>
                <w:lang w:val="en-US"/>
              </w:rPr>
              <w:t>XX</w:t>
            </w:r>
            <w:r w:rsidRPr="00B85CB8">
              <w:rPr>
                <w:rFonts w:eastAsia="Arial Unicode MS"/>
                <w:b/>
                <w:color w:val="000000"/>
              </w:rPr>
              <w:t xml:space="preserve"> века (24 часа).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lastRenderedPageBreak/>
              <w:t>39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И.А. Бунин. «Цифры».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40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И.А. Бунин. «Лапти» и другие рассказы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6).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41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М. Горький. «Детство» (главы): тёмные стороны жизни. 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42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М. Горький. «Детство» (главы): светлые стороны жизни.</w:t>
            </w:r>
          </w:p>
        </w:tc>
      </w:tr>
      <w:tr w:rsidR="00B85CB8" w:rsidRPr="00B85CB8" w:rsidTr="00B85CB8">
        <w:trPr>
          <w:trHeight w:val="672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43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М. Горький «Старуха Изергиль»(«Легенда о Данко»).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44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Л.Н. Андреев. «Кусака».</w:t>
            </w:r>
          </w:p>
        </w:tc>
      </w:tr>
      <w:tr w:rsidR="00B85CB8" w:rsidRPr="00B85CB8" w:rsidTr="00B85CB8">
        <w:trPr>
          <w:trHeight w:val="1030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45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В.В. Маяковский. «Необычайное приключение, бывшее с Владимиром Маяковским летом на даче».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46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В.В. Маяковский. «Хорошее отношение к лошадям».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47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А.П. Платонов. «Юшка»: незаметный герой с большим сердцем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48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А.П. Платонов. «Юшка»: нравственные проблемы рассказа</w:t>
            </w:r>
          </w:p>
        </w:tc>
      </w:tr>
      <w:tr w:rsidR="00B85CB8" w:rsidRPr="00B85CB8" w:rsidTr="00B85CB8">
        <w:trPr>
          <w:trHeight w:val="672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49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А.П. Платонов «В прекрасном и яростном мире»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7).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50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Классное контрольное сочинение</w:t>
            </w:r>
            <w:r w:rsidRPr="00B85CB8">
              <w:rPr>
                <w:rFonts w:eastAsia="Arial Unicode MS"/>
                <w:b/>
                <w:color w:val="000000"/>
              </w:rPr>
              <w:t xml:space="preserve"> (урок развития речи 4).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51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Л.Б.Пастернак«Июль», «Никого не будет в доме…». 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52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А.Т. Твардовский. «Снега потемнеют синие…», «Июль-макушка лета…»,  «На дне моей жизни…».</w:t>
            </w:r>
          </w:p>
        </w:tc>
      </w:tr>
      <w:tr w:rsidR="00B85CB8" w:rsidRPr="00B85CB8" w:rsidTr="00B85CB8">
        <w:trPr>
          <w:trHeight w:val="1030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53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На дорогах войны. Стихотворения о войне А.А. Ахматовой, К.М.Симонова, А.А. Суркова, А.Т. Твардовского и других поэтов.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8).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lastRenderedPageBreak/>
              <w:t>54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Ф.А. Абрамов. «О чем плачут лошади».</w:t>
            </w:r>
          </w:p>
        </w:tc>
      </w:tr>
      <w:tr w:rsidR="00B85CB8" w:rsidRPr="00B85CB8" w:rsidTr="00B85CB8">
        <w:trPr>
          <w:trHeight w:val="328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55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Е.И. Носов. «Кукла» («Акимыч»).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56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Е.И.Носов. «Живое пламя», «Радуга»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57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Ю.П. Казаков. «Тихое утро».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58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Д.С.Лихачёв. «Земля родная» (главы).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59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М.М.Зощенко. «Беда» и другие рассказы </w:t>
            </w:r>
            <w:r w:rsidRPr="00B85CB8">
              <w:rPr>
                <w:rFonts w:eastAsia="Arial Unicode MS"/>
                <w:b/>
                <w:color w:val="000000"/>
              </w:rPr>
              <w:t>(урок внеклассного чтения 9).</w:t>
            </w:r>
          </w:p>
        </w:tc>
      </w:tr>
      <w:tr w:rsidR="00B85CB8" w:rsidRPr="00B85CB8" w:rsidTr="00B85CB8">
        <w:trPr>
          <w:trHeight w:val="1030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60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«Тихая моя родина». Стихи В.Я. Брюсова, Ф. Сологуба, С.А. Есенина, Н.М. Рубцова, Н.А. Заболотского и других поэтов</w:t>
            </w:r>
          </w:p>
        </w:tc>
      </w:tr>
      <w:tr w:rsidR="00B85CB8" w:rsidRPr="00B85CB8" w:rsidTr="00B85CB8">
        <w:trPr>
          <w:trHeight w:val="1015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61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 xml:space="preserve">Песни на слова русских поэтов </w:t>
            </w:r>
            <w:r w:rsidRPr="00B85CB8">
              <w:rPr>
                <w:rFonts w:eastAsia="Arial Unicode MS"/>
                <w:color w:val="000000"/>
                <w:lang w:val="en-US"/>
              </w:rPr>
              <w:t>XX</w:t>
            </w:r>
            <w:r w:rsidRPr="00B85CB8">
              <w:rPr>
                <w:rFonts w:eastAsia="Arial Unicode MS"/>
                <w:color w:val="000000"/>
              </w:rPr>
              <w:t xml:space="preserve"> века. А.Н. Вертинский. «Доченька». И. Гофф. «Русское поле». Б.Ш. Окуджава. «По смоленской дороге…».</w:t>
            </w:r>
          </w:p>
        </w:tc>
      </w:tr>
      <w:tr w:rsidR="00B85CB8" w:rsidRPr="00B85CB8" w:rsidTr="00B85CB8">
        <w:trPr>
          <w:trHeight w:val="1030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62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 xml:space="preserve">Письменная контрольная работа. </w:t>
            </w:r>
            <w:r w:rsidRPr="00B85CB8">
              <w:rPr>
                <w:rFonts w:eastAsia="Arial Unicode MS"/>
                <w:b/>
                <w:i/>
                <w:color w:val="000000"/>
              </w:rPr>
              <w:t>Тестирование</w:t>
            </w:r>
            <w:r w:rsidRPr="00B85CB8">
              <w:rPr>
                <w:rFonts w:eastAsia="Arial Unicode MS"/>
                <w:b/>
                <w:color w:val="000000"/>
              </w:rPr>
              <w:t>.</w:t>
            </w:r>
          </w:p>
          <w:p w:rsidR="00B85CB8" w:rsidRPr="00B85CB8" w:rsidRDefault="00B85CB8" w:rsidP="00B85CB8">
            <w:pPr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(урок развития речи 5)</w:t>
            </w:r>
          </w:p>
        </w:tc>
      </w:tr>
      <w:tr w:rsidR="00B85CB8" w:rsidRPr="00B85CB8" w:rsidTr="00B85CB8">
        <w:trPr>
          <w:trHeight w:val="343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Из литературы народов России (1 час).</w:t>
            </w:r>
          </w:p>
        </w:tc>
      </w:tr>
      <w:tr w:rsidR="00B85CB8" w:rsidRPr="00B85CB8" w:rsidTr="00B85CB8">
        <w:trPr>
          <w:trHeight w:val="171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63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Расул Гамзатов. «Опять за спиною родная земля…», «Я вновь пришёл сюда и сам не верю…»(из цикла «Восьмистишия»), «О моей родине», «Мой Дагестан», « В горах джигиты ссорились, бывало…»</w:t>
            </w:r>
          </w:p>
        </w:tc>
      </w:tr>
      <w:tr w:rsidR="00B85CB8" w:rsidRPr="00B85CB8" w:rsidTr="00B85CB8">
        <w:trPr>
          <w:trHeight w:val="343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Из зарубежной литературы (6 часов).</w:t>
            </w:r>
          </w:p>
        </w:tc>
      </w:tr>
      <w:tr w:rsidR="00B85CB8" w:rsidRPr="00B85CB8" w:rsidTr="00B85CB8">
        <w:trPr>
          <w:trHeight w:val="687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64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Р. Бернс. «Честная бедность» и другие стихотворения</w:t>
            </w:r>
            <w:r w:rsidRPr="00B85CB8">
              <w:rPr>
                <w:rFonts w:eastAsia="Arial Unicode MS"/>
                <w:b/>
                <w:color w:val="000000"/>
              </w:rPr>
              <w:t xml:space="preserve"> (урок внеклассного чтения 10).</w:t>
            </w:r>
          </w:p>
        </w:tc>
      </w:tr>
      <w:tr w:rsidR="00B85CB8" w:rsidRPr="00B85CB8" w:rsidTr="00B85CB8">
        <w:trPr>
          <w:trHeight w:val="672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65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Дж.Г. Байрон. «Ты кончил жизни путь, герой!...»,  «Душа моя мрачна…».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66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Японские хокку (трёхстишия).</w:t>
            </w:r>
          </w:p>
        </w:tc>
      </w:tr>
      <w:tr w:rsidR="00B85CB8" w:rsidRPr="00B85CB8" w:rsidTr="00B85CB8">
        <w:trPr>
          <w:trHeight w:val="343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67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О. Генри. «Дары волхвов». Р. Д. Брэдбери. «Каникулы».</w:t>
            </w:r>
          </w:p>
        </w:tc>
      </w:tr>
      <w:tr w:rsidR="00B85CB8" w:rsidRPr="00B85CB8" w:rsidTr="00B85CB8">
        <w:trPr>
          <w:trHeight w:val="343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 w:rsidRPr="00B85CB8">
              <w:rPr>
                <w:rFonts w:eastAsia="Arial Unicode MS"/>
                <w:b/>
                <w:color w:val="000000"/>
              </w:rPr>
              <w:t>Итоговый урок (1 час)</w:t>
            </w:r>
          </w:p>
        </w:tc>
      </w:tr>
      <w:tr w:rsidR="00B85CB8" w:rsidRPr="00B85CB8" w:rsidTr="00B85CB8">
        <w:trPr>
          <w:trHeight w:val="1359"/>
        </w:trPr>
        <w:tc>
          <w:tcPr>
            <w:tcW w:w="1477" w:type="dxa"/>
          </w:tcPr>
          <w:p w:rsidR="00B85CB8" w:rsidRPr="00B85CB8" w:rsidRDefault="00B85CB8" w:rsidP="00B85CB8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lastRenderedPageBreak/>
              <w:t>68</w:t>
            </w:r>
          </w:p>
        </w:tc>
        <w:tc>
          <w:tcPr>
            <w:tcW w:w="117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273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098" w:type="dxa"/>
          </w:tcPr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Итоговый урок .Игра-путешествие «По стране Литературии 7 класса»</w:t>
            </w:r>
          </w:p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  <w:r w:rsidRPr="00B85CB8">
              <w:rPr>
                <w:rFonts w:eastAsia="Arial Unicode MS"/>
                <w:color w:val="000000"/>
              </w:rPr>
              <w:t>Урок развития речи 6</w:t>
            </w:r>
          </w:p>
          <w:p w:rsidR="00B85CB8" w:rsidRPr="00B85CB8" w:rsidRDefault="00B85CB8" w:rsidP="00B85CB8">
            <w:pPr>
              <w:rPr>
                <w:rFonts w:eastAsia="Arial Unicode MS"/>
                <w:color w:val="000000"/>
              </w:rPr>
            </w:pPr>
          </w:p>
        </w:tc>
      </w:tr>
      <w:tr w:rsidR="00B85CB8" w:rsidRPr="00B85CB8" w:rsidTr="00B85CB8">
        <w:trPr>
          <w:trHeight w:val="343"/>
        </w:trPr>
        <w:tc>
          <w:tcPr>
            <w:tcW w:w="15027" w:type="dxa"/>
            <w:gridSpan w:val="4"/>
          </w:tcPr>
          <w:p w:rsidR="00B85CB8" w:rsidRPr="00B85CB8" w:rsidRDefault="00B85CB8" w:rsidP="00B85CB8">
            <w:pPr>
              <w:rPr>
                <w:rFonts w:eastAsia="Arial Unicode MS"/>
                <w:b/>
                <w:color w:val="000000"/>
              </w:rPr>
            </w:pPr>
          </w:p>
        </w:tc>
      </w:tr>
    </w:tbl>
    <w:p w:rsidR="00192E19" w:rsidRPr="002A7AF3" w:rsidRDefault="00192E19" w:rsidP="00192E19">
      <w:pPr>
        <w:widowControl w:val="0"/>
        <w:ind w:left="1080"/>
      </w:pPr>
    </w:p>
    <w:sectPr w:rsidR="00192E19" w:rsidRPr="002A7AF3" w:rsidSect="00192E19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153" w:rsidRDefault="00061153" w:rsidP="006068E3">
      <w:r>
        <w:separator/>
      </w:r>
    </w:p>
  </w:endnote>
  <w:endnote w:type="continuationSeparator" w:id="1">
    <w:p w:rsidR="00061153" w:rsidRDefault="00061153" w:rsidP="00606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153" w:rsidRDefault="00061153" w:rsidP="006068E3">
      <w:r>
        <w:separator/>
      </w:r>
    </w:p>
  </w:footnote>
  <w:footnote w:type="continuationSeparator" w:id="1">
    <w:p w:rsidR="00061153" w:rsidRDefault="00061153" w:rsidP="00606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9D1"/>
    <w:multiLevelType w:val="hybridMultilevel"/>
    <w:tmpl w:val="6F3A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0097"/>
    <w:multiLevelType w:val="hybridMultilevel"/>
    <w:tmpl w:val="90048E1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>
      <w:start w:val="1"/>
      <w:numFmt w:val="lowerLetter"/>
      <w:lvlText w:val="%2."/>
      <w:lvlJc w:val="left"/>
      <w:pPr>
        <w:ind w:left="1492" w:hanging="360"/>
      </w:pPr>
    </w:lvl>
    <w:lvl w:ilvl="2" w:tplc="0419001B">
      <w:start w:val="1"/>
      <w:numFmt w:val="lowerRoman"/>
      <w:lvlText w:val="%3."/>
      <w:lvlJc w:val="right"/>
      <w:pPr>
        <w:ind w:left="2212" w:hanging="180"/>
      </w:pPr>
    </w:lvl>
    <w:lvl w:ilvl="3" w:tplc="0419000F">
      <w:start w:val="1"/>
      <w:numFmt w:val="decimal"/>
      <w:lvlText w:val="%4."/>
      <w:lvlJc w:val="left"/>
      <w:pPr>
        <w:ind w:left="2932" w:hanging="360"/>
      </w:pPr>
    </w:lvl>
    <w:lvl w:ilvl="4" w:tplc="04190019">
      <w:start w:val="1"/>
      <w:numFmt w:val="lowerLetter"/>
      <w:lvlText w:val="%5."/>
      <w:lvlJc w:val="left"/>
      <w:pPr>
        <w:ind w:left="3652" w:hanging="360"/>
      </w:pPr>
    </w:lvl>
    <w:lvl w:ilvl="5" w:tplc="0419001B">
      <w:start w:val="1"/>
      <w:numFmt w:val="lowerRoman"/>
      <w:lvlText w:val="%6."/>
      <w:lvlJc w:val="right"/>
      <w:pPr>
        <w:ind w:left="4372" w:hanging="180"/>
      </w:pPr>
    </w:lvl>
    <w:lvl w:ilvl="6" w:tplc="0419000F">
      <w:start w:val="1"/>
      <w:numFmt w:val="decimal"/>
      <w:lvlText w:val="%7."/>
      <w:lvlJc w:val="left"/>
      <w:pPr>
        <w:ind w:left="5092" w:hanging="360"/>
      </w:pPr>
    </w:lvl>
    <w:lvl w:ilvl="7" w:tplc="04190019">
      <w:start w:val="1"/>
      <w:numFmt w:val="lowerLetter"/>
      <w:lvlText w:val="%8."/>
      <w:lvlJc w:val="left"/>
      <w:pPr>
        <w:ind w:left="5812" w:hanging="360"/>
      </w:pPr>
    </w:lvl>
    <w:lvl w:ilvl="8" w:tplc="0419001B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212A4"/>
    <w:multiLevelType w:val="hybridMultilevel"/>
    <w:tmpl w:val="32AC4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07C05"/>
    <w:multiLevelType w:val="hybridMultilevel"/>
    <w:tmpl w:val="54B8A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407804"/>
    <w:multiLevelType w:val="hybridMultilevel"/>
    <w:tmpl w:val="269EF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F10E6"/>
    <w:multiLevelType w:val="hybridMultilevel"/>
    <w:tmpl w:val="E6D6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8E3"/>
    <w:rsid w:val="000042AE"/>
    <w:rsid w:val="00015FAC"/>
    <w:rsid w:val="00047E3C"/>
    <w:rsid w:val="00050209"/>
    <w:rsid w:val="00061153"/>
    <w:rsid w:val="00070932"/>
    <w:rsid w:val="000813D5"/>
    <w:rsid w:val="00081B6C"/>
    <w:rsid w:val="00084B14"/>
    <w:rsid w:val="00095AFD"/>
    <w:rsid w:val="000A1D11"/>
    <w:rsid w:val="000C2E97"/>
    <w:rsid w:val="000F7E5F"/>
    <w:rsid w:val="00133693"/>
    <w:rsid w:val="001341C7"/>
    <w:rsid w:val="00161F04"/>
    <w:rsid w:val="001662C6"/>
    <w:rsid w:val="00192E19"/>
    <w:rsid w:val="001F0744"/>
    <w:rsid w:val="00217DF5"/>
    <w:rsid w:val="0023627E"/>
    <w:rsid w:val="00256280"/>
    <w:rsid w:val="00256972"/>
    <w:rsid w:val="00257B08"/>
    <w:rsid w:val="002673CF"/>
    <w:rsid w:val="00274F20"/>
    <w:rsid w:val="002839D4"/>
    <w:rsid w:val="002A7AF3"/>
    <w:rsid w:val="002B2335"/>
    <w:rsid w:val="002E5D8A"/>
    <w:rsid w:val="002F04C5"/>
    <w:rsid w:val="003013EB"/>
    <w:rsid w:val="003028A3"/>
    <w:rsid w:val="00315ADE"/>
    <w:rsid w:val="00347CA3"/>
    <w:rsid w:val="0035598A"/>
    <w:rsid w:val="003856A8"/>
    <w:rsid w:val="003D6734"/>
    <w:rsid w:val="003E1C70"/>
    <w:rsid w:val="003E61CA"/>
    <w:rsid w:val="00400BBA"/>
    <w:rsid w:val="00410CA0"/>
    <w:rsid w:val="00427D16"/>
    <w:rsid w:val="004412E4"/>
    <w:rsid w:val="004638E2"/>
    <w:rsid w:val="00467922"/>
    <w:rsid w:val="004A155C"/>
    <w:rsid w:val="004C138C"/>
    <w:rsid w:val="004F4476"/>
    <w:rsid w:val="004F7216"/>
    <w:rsid w:val="00506C9A"/>
    <w:rsid w:val="00516324"/>
    <w:rsid w:val="005330EE"/>
    <w:rsid w:val="00553A97"/>
    <w:rsid w:val="00592F00"/>
    <w:rsid w:val="00593130"/>
    <w:rsid w:val="005A135D"/>
    <w:rsid w:val="005E569A"/>
    <w:rsid w:val="005F3CF9"/>
    <w:rsid w:val="006068E3"/>
    <w:rsid w:val="00611EA1"/>
    <w:rsid w:val="006307A6"/>
    <w:rsid w:val="006346D2"/>
    <w:rsid w:val="006E1941"/>
    <w:rsid w:val="006E37BA"/>
    <w:rsid w:val="006E4FDA"/>
    <w:rsid w:val="00713C64"/>
    <w:rsid w:val="007231BC"/>
    <w:rsid w:val="00732A3F"/>
    <w:rsid w:val="00750DF7"/>
    <w:rsid w:val="00764D45"/>
    <w:rsid w:val="00765D44"/>
    <w:rsid w:val="00776D0E"/>
    <w:rsid w:val="007930C3"/>
    <w:rsid w:val="007A3963"/>
    <w:rsid w:val="007B2ED3"/>
    <w:rsid w:val="007B5D4E"/>
    <w:rsid w:val="007C6D28"/>
    <w:rsid w:val="007D743E"/>
    <w:rsid w:val="00805091"/>
    <w:rsid w:val="0080751C"/>
    <w:rsid w:val="0081351C"/>
    <w:rsid w:val="00814A5F"/>
    <w:rsid w:val="00873204"/>
    <w:rsid w:val="00884EEC"/>
    <w:rsid w:val="008B4E11"/>
    <w:rsid w:val="008E6F8F"/>
    <w:rsid w:val="008F16CE"/>
    <w:rsid w:val="00944F55"/>
    <w:rsid w:val="00975983"/>
    <w:rsid w:val="00977A04"/>
    <w:rsid w:val="009936A0"/>
    <w:rsid w:val="009C2671"/>
    <w:rsid w:val="009D35DF"/>
    <w:rsid w:val="009F188C"/>
    <w:rsid w:val="009F2286"/>
    <w:rsid w:val="009F2F0A"/>
    <w:rsid w:val="00A26435"/>
    <w:rsid w:val="00A3441D"/>
    <w:rsid w:val="00A529EE"/>
    <w:rsid w:val="00A54E02"/>
    <w:rsid w:val="00A76DE6"/>
    <w:rsid w:val="00A83A12"/>
    <w:rsid w:val="00AD7471"/>
    <w:rsid w:val="00AE23AE"/>
    <w:rsid w:val="00B07840"/>
    <w:rsid w:val="00B21B73"/>
    <w:rsid w:val="00B4793C"/>
    <w:rsid w:val="00B81E29"/>
    <w:rsid w:val="00B85CB8"/>
    <w:rsid w:val="00B914CA"/>
    <w:rsid w:val="00BA55EB"/>
    <w:rsid w:val="00BF0801"/>
    <w:rsid w:val="00C03E82"/>
    <w:rsid w:val="00C140B2"/>
    <w:rsid w:val="00C21327"/>
    <w:rsid w:val="00C31824"/>
    <w:rsid w:val="00C42E05"/>
    <w:rsid w:val="00C562C2"/>
    <w:rsid w:val="00C57B09"/>
    <w:rsid w:val="00C71A06"/>
    <w:rsid w:val="00C7329E"/>
    <w:rsid w:val="00C772B3"/>
    <w:rsid w:val="00C9387B"/>
    <w:rsid w:val="00CD5B38"/>
    <w:rsid w:val="00CF11F0"/>
    <w:rsid w:val="00CF27D2"/>
    <w:rsid w:val="00D514E2"/>
    <w:rsid w:val="00D67277"/>
    <w:rsid w:val="00D7545E"/>
    <w:rsid w:val="00D84DF4"/>
    <w:rsid w:val="00D94390"/>
    <w:rsid w:val="00DA7292"/>
    <w:rsid w:val="00DB49A5"/>
    <w:rsid w:val="00DD0A69"/>
    <w:rsid w:val="00DF3546"/>
    <w:rsid w:val="00E064B5"/>
    <w:rsid w:val="00E07D88"/>
    <w:rsid w:val="00E27A60"/>
    <w:rsid w:val="00E44D72"/>
    <w:rsid w:val="00E63371"/>
    <w:rsid w:val="00E71989"/>
    <w:rsid w:val="00E84710"/>
    <w:rsid w:val="00E92BE2"/>
    <w:rsid w:val="00EF325B"/>
    <w:rsid w:val="00F028A3"/>
    <w:rsid w:val="00F15668"/>
    <w:rsid w:val="00F27612"/>
    <w:rsid w:val="00F35284"/>
    <w:rsid w:val="00F535F9"/>
    <w:rsid w:val="00F61BD6"/>
    <w:rsid w:val="00F824A9"/>
    <w:rsid w:val="00F8290C"/>
    <w:rsid w:val="00F8547B"/>
    <w:rsid w:val="00F95356"/>
    <w:rsid w:val="00FC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068E3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068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6068E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06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6068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06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semiHidden/>
    <w:unhideWhenUsed/>
    <w:rsid w:val="006068E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606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6068E3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606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6068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606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basedOn w:val="a0"/>
    <w:semiHidden/>
    <w:unhideWhenUsed/>
    <w:rsid w:val="006068E3"/>
    <w:rPr>
      <w:vertAlign w:val="superscript"/>
    </w:rPr>
  </w:style>
  <w:style w:type="character" w:styleId="ae">
    <w:name w:val="endnote reference"/>
    <w:basedOn w:val="a0"/>
    <w:semiHidden/>
    <w:unhideWhenUsed/>
    <w:rsid w:val="006068E3"/>
    <w:rPr>
      <w:vertAlign w:val="superscript"/>
    </w:rPr>
  </w:style>
  <w:style w:type="table" w:styleId="af">
    <w:name w:val="Table Grid"/>
    <w:basedOn w:val="a1"/>
    <w:rsid w:val="0060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479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79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192E19"/>
    <w:pPr>
      <w:spacing w:before="100" w:beforeAutospacing="1" w:after="100" w:afterAutospacing="1"/>
    </w:pPr>
  </w:style>
  <w:style w:type="character" w:customStyle="1" w:styleId="c3">
    <w:name w:val="c3"/>
    <w:basedOn w:val="a0"/>
    <w:rsid w:val="00192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F824-0BD8-482D-B6A7-9EA8778A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25</Pages>
  <Words>5853</Words>
  <Characters>33364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38</cp:revision>
  <cp:lastPrinted>2022-09-20T15:28:00Z</cp:lastPrinted>
  <dcterms:created xsi:type="dcterms:W3CDTF">2017-09-02T17:29:00Z</dcterms:created>
  <dcterms:modified xsi:type="dcterms:W3CDTF">2022-10-18T06:22:00Z</dcterms:modified>
</cp:coreProperties>
</file>