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D" w:rsidRDefault="00E20ACD" w:rsidP="00E20ACD">
      <w:pPr>
        <w:spacing w:before="114" w:line="242" w:lineRule="auto"/>
        <w:ind w:left="157" w:right="155" w:firstLine="283"/>
        <w:jc w:val="both"/>
        <w:rPr>
          <w:rFonts w:ascii="Cambria" w:eastAsia="Cambria" w:hAnsi="Cambria" w:cs="Cambria"/>
          <w:color w:val="231F20"/>
          <w:w w:val="105"/>
          <w:sz w:val="20"/>
          <w:szCs w:val="20"/>
        </w:rPr>
      </w:pPr>
    </w:p>
    <w:p w:rsidR="00E20ACD" w:rsidRPr="004B0C7E" w:rsidRDefault="00E20ACD" w:rsidP="00E20ACD">
      <w:pPr>
        <w:spacing w:before="114" w:line="242" w:lineRule="auto"/>
        <w:ind w:left="157" w:right="155" w:firstLine="283"/>
        <w:jc w:val="center"/>
        <w:rPr>
          <w:rFonts w:eastAsia="Cambria"/>
          <w:color w:val="231F20"/>
          <w:w w:val="105"/>
          <w:sz w:val="24"/>
          <w:szCs w:val="24"/>
        </w:rPr>
      </w:pPr>
      <w:r w:rsidRPr="004B0C7E">
        <w:rPr>
          <w:rFonts w:eastAsia="Cambria"/>
          <w:color w:val="231F20"/>
          <w:w w:val="105"/>
          <w:sz w:val="24"/>
          <w:szCs w:val="24"/>
        </w:rPr>
        <w:t>Аннотация</w:t>
      </w:r>
    </w:p>
    <w:p w:rsidR="00E20ACD" w:rsidRPr="0062449F" w:rsidRDefault="00E20ACD" w:rsidP="00E20ACD">
      <w:pPr>
        <w:spacing w:before="114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Учебныйпредме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т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всовременнойшколе</w:t>
      </w:r>
      <w:r>
        <w:rPr>
          <w:rFonts w:eastAsia="Cambria"/>
          <w:color w:val="231F20"/>
          <w:w w:val="105"/>
          <w:sz w:val="24"/>
          <w:szCs w:val="24"/>
        </w:rPr>
        <w:t>инте</w:t>
      </w:r>
      <w:r w:rsidRPr="0062449F">
        <w:rPr>
          <w:rFonts w:eastAsia="Cambria"/>
          <w:color w:val="231F20"/>
          <w:w w:val="105"/>
          <w:sz w:val="24"/>
          <w:szCs w:val="24"/>
        </w:rPr>
        <w:t>грирует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знания по разным п</w:t>
      </w:r>
      <w:r>
        <w:rPr>
          <w:rFonts w:eastAsia="Cambria"/>
          <w:color w:val="231F20"/>
          <w:w w:val="105"/>
          <w:sz w:val="24"/>
          <w:szCs w:val="24"/>
        </w:rPr>
        <w:t>редметам учебного плана и стано</w:t>
      </w:r>
      <w:r w:rsidRPr="0062449F">
        <w:rPr>
          <w:rFonts w:eastAsia="Cambria"/>
          <w:color w:val="231F20"/>
          <w:w w:val="105"/>
          <w:sz w:val="24"/>
          <w:szCs w:val="24"/>
        </w:rPr>
        <w:t>витсяоднимизбазовыхдляформированияуобучающихсяфункциональнойграмотности,технико-технологического,</w:t>
      </w:r>
      <w:r>
        <w:rPr>
          <w:rFonts w:eastAsia="Cambria"/>
          <w:color w:val="231F20"/>
          <w:w w:val="105"/>
          <w:sz w:val="24"/>
          <w:szCs w:val="24"/>
        </w:rPr>
        <w:t>про</w:t>
      </w:r>
      <w:r w:rsidRPr="0062449F">
        <w:rPr>
          <w:rFonts w:eastAsia="Cambria"/>
          <w:color w:val="231F20"/>
          <w:w w:val="105"/>
          <w:sz w:val="24"/>
          <w:szCs w:val="24"/>
        </w:rPr>
        <w:t>ектного,креативногоикритическогомышлениянаосновепрактико-ориентированногообученияи</w:t>
      </w:r>
      <w:r>
        <w:rPr>
          <w:rFonts w:eastAsia="Cambria"/>
          <w:color w:val="231F20"/>
          <w:w w:val="105"/>
          <w:sz w:val="24"/>
          <w:szCs w:val="24"/>
        </w:rPr>
        <w:t>системно-деятельност</w:t>
      </w:r>
      <w:r w:rsidRPr="0062449F">
        <w:rPr>
          <w:rFonts w:eastAsia="Cambria"/>
          <w:color w:val="231F20"/>
          <w:w w:val="105"/>
          <w:sz w:val="24"/>
          <w:szCs w:val="24"/>
        </w:rPr>
        <w:t>ногоподходавреализациисодержания.</w:t>
      </w:r>
    </w:p>
    <w:p w:rsidR="00E20ACD" w:rsidRPr="0062449F" w:rsidRDefault="00E20ACD" w:rsidP="00E20ACD">
      <w:pPr>
        <w:spacing w:before="1"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color w:val="231F20"/>
          <w:spacing w:val="-1"/>
          <w:w w:val="105"/>
          <w:sz w:val="24"/>
          <w:szCs w:val="24"/>
        </w:rPr>
        <w:t>Предметобеспечивает</w:t>
      </w:r>
      <w:r w:rsidRPr="0062449F">
        <w:rPr>
          <w:rFonts w:eastAsia="Cambria"/>
          <w:color w:val="231F20"/>
          <w:w w:val="105"/>
          <w:sz w:val="24"/>
          <w:szCs w:val="24"/>
        </w:rPr>
        <w:t>обучающимсявхождениевмир</w:t>
      </w:r>
      <w:r>
        <w:rPr>
          <w:rFonts w:eastAsia="Cambria"/>
          <w:color w:val="231F20"/>
          <w:w w:val="105"/>
          <w:sz w:val="24"/>
          <w:szCs w:val="24"/>
        </w:rPr>
        <w:t>техноло</w:t>
      </w:r>
      <w:r w:rsidRPr="0062449F">
        <w:rPr>
          <w:rFonts w:eastAsia="Cambria"/>
          <w:color w:val="231F20"/>
          <w:spacing w:val="-1"/>
          <w:w w:val="110"/>
          <w:sz w:val="24"/>
          <w:szCs w:val="24"/>
        </w:rPr>
        <w:t>гий</w:t>
      </w:r>
      <w:proofErr w:type="spellEnd"/>
      <w:r w:rsidRPr="0062449F">
        <w:rPr>
          <w:rFonts w:eastAsia="Cambria"/>
          <w:color w:val="231F20"/>
          <w:spacing w:val="-1"/>
          <w:w w:val="110"/>
          <w:sz w:val="24"/>
          <w:szCs w:val="24"/>
        </w:rPr>
        <w:t>, в том числе: материал</w:t>
      </w:r>
      <w:r>
        <w:rPr>
          <w:rFonts w:eastAsia="Cambria"/>
          <w:color w:val="231F20"/>
          <w:spacing w:val="-1"/>
          <w:w w:val="110"/>
          <w:sz w:val="24"/>
          <w:szCs w:val="24"/>
        </w:rPr>
        <w:t>ьных, информационных, коммуника</w:t>
      </w:r>
      <w:r w:rsidRPr="0062449F">
        <w:rPr>
          <w:rFonts w:eastAsia="Cambria"/>
          <w:color w:val="231F20"/>
          <w:w w:val="105"/>
          <w:sz w:val="24"/>
          <w:szCs w:val="24"/>
        </w:rPr>
        <w:t>ционных, когнитивных и социальн</w:t>
      </w:r>
      <w:r>
        <w:rPr>
          <w:rFonts w:eastAsia="Cambria"/>
          <w:color w:val="231F20"/>
          <w:w w:val="105"/>
          <w:sz w:val="24"/>
          <w:szCs w:val="24"/>
        </w:rPr>
        <w:t>ых</w:t>
      </w:r>
      <w:proofErr w:type="gramStart"/>
      <w:r>
        <w:rPr>
          <w:rFonts w:eastAsia="Cambria"/>
          <w:color w:val="231F20"/>
          <w:w w:val="105"/>
          <w:sz w:val="24"/>
          <w:szCs w:val="24"/>
        </w:rPr>
        <w:t xml:space="preserve"> .</w:t>
      </w:r>
      <w:proofErr w:type="gramEnd"/>
      <w:r>
        <w:rPr>
          <w:rFonts w:eastAsia="Cambria"/>
          <w:color w:val="231F20"/>
          <w:w w:val="105"/>
          <w:sz w:val="24"/>
          <w:szCs w:val="24"/>
        </w:rPr>
        <w:t xml:space="preserve"> В рамках освоения пред</w:t>
      </w:r>
      <w:r w:rsidRPr="0062449F">
        <w:rPr>
          <w:rFonts w:eastAsia="Cambria"/>
          <w:color w:val="231F20"/>
          <w:w w:val="105"/>
          <w:sz w:val="24"/>
          <w:szCs w:val="24"/>
        </w:rPr>
        <w:t>мета происходит приобретение</w:t>
      </w:r>
      <w:r>
        <w:rPr>
          <w:rFonts w:eastAsia="Cambria"/>
          <w:color w:val="231F20"/>
          <w:w w:val="105"/>
          <w:sz w:val="24"/>
          <w:szCs w:val="24"/>
        </w:rPr>
        <w:t xml:space="preserve"> базовых навыков работы с совре</w:t>
      </w:r>
      <w:r w:rsidRPr="0062449F">
        <w:rPr>
          <w:rFonts w:eastAsia="Cambria"/>
          <w:color w:val="231F20"/>
          <w:w w:val="105"/>
          <w:sz w:val="24"/>
          <w:szCs w:val="24"/>
        </w:rPr>
        <w:t xml:space="preserve">менным технологичным оборудованием, освоение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современных</w:t>
      </w:r>
      <w:r w:rsidRPr="0062449F">
        <w:rPr>
          <w:rFonts w:eastAsia="Cambria"/>
          <w:color w:val="231F20"/>
          <w:spacing w:val="-3"/>
          <w:w w:val="110"/>
          <w:sz w:val="24"/>
          <w:szCs w:val="24"/>
        </w:rPr>
        <w:t>технологий</w:t>
      </w:r>
      <w:proofErr w:type="spellEnd"/>
      <w:r w:rsidRPr="0062449F">
        <w:rPr>
          <w:rFonts w:eastAsia="Cambria"/>
          <w:color w:val="231F20"/>
          <w:spacing w:val="-3"/>
          <w:w w:val="110"/>
          <w:sz w:val="24"/>
          <w:szCs w:val="24"/>
        </w:rPr>
        <w:t xml:space="preserve">, знакомство с миром профессий, самоопределение </w:t>
      </w:r>
      <w:proofErr w:type="spellStart"/>
      <w:r w:rsidRPr="0062449F">
        <w:rPr>
          <w:rFonts w:eastAsia="Cambria"/>
          <w:color w:val="231F20"/>
          <w:spacing w:val="-2"/>
          <w:w w:val="110"/>
          <w:sz w:val="24"/>
          <w:szCs w:val="24"/>
        </w:rPr>
        <w:t>и</w:t>
      </w:r>
      <w:r w:rsidRPr="0062449F">
        <w:rPr>
          <w:rFonts w:eastAsia="Cambria"/>
          <w:color w:val="231F20"/>
          <w:spacing w:val="-1"/>
          <w:w w:val="105"/>
          <w:sz w:val="24"/>
          <w:szCs w:val="24"/>
        </w:rPr>
        <w:t>ориентацияобучающихсявсферах</w:t>
      </w:r>
      <w:r w:rsidRPr="0062449F">
        <w:rPr>
          <w:rFonts w:eastAsia="Cambria"/>
          <w:color w:val="231F20"/>
          <w:w w:val="105"/>
          <w:sz w:val="24"/>
          <w:szCs w:val="24"/>
        </w:rPr>
        <w:t>трудовойдеятельности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.</w:t>
      </w:r>
    </w:p>
    <w:p w:rsidR="00E20ACD" w:rsidRPr="0062449F" w:rsidRDefault="00E20ACD" w:rsidP="00E20ACD">
      <w:pPr>
        <w:spacing w:before="2"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Различныевидытехнологий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,в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томчислеобозначенныевНациональной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технологической инициативе, являются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основойинновационного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развития вн</w:t>
      </w:r>
      <w:r>
        <w:rPr>
          <w:rFonts w:eastAsia="Cambria"/>
          <w:color w:val="231F20"/>
          <w:w w:val="105"/>
          <w:sz w:val="24"/>
          <w:szCs w:val="24"/>
        </w:rPr>
        <w:t xml:space="preserve">утреннего рынка, устойчивого </w:t>
      </w:r>
      <w:proofErr w:type="spellStart"/>
      <w:r>
        <w:rPr>
          <w:rFonts w:eastAsia="Cambria"/>
          <w:color w:val="231F20"/>
          <w:w w:val="105"/>
          <w:sz w:val="24"/>
          <w:szCs w:val="24"/>
        </w:rPr>
        <w:t>по</w:t>
      </w:r>
      <w:r w:rsidRPr="0062449F">
        <w:rPr>
          <w:rFonts w:eastAsia="Cambria"/>
          <w:color w:val="231F20"/>
          <w:w w:val="105"/>
          <w:sz w:val="24"/>
          <w:szCs w:val="24"/>
        </w:rPr>
        <w:t>ложенияРоссиинавнешнемрынке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.</w:t>
      </w:r>
    </w:p>
    <w:p w:rsidR="00E20ACD" w:rsidRPr="0062449F" w:rsidRDefault="00E20ACD" w:rsidP="00E20ACD">
      <w:pPr>
        <w:spacing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Учебныйпредме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т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раскрываетсодержание,адекватно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отражающее сме</w:t>
      </w:r>
      <w:r>
        <w:rPr>
          <w:rFonts w:eastAsia="Cambria"/>
          <w:color w:val="231F20"/>
          <w:w w:val="105"/>
          <w:sz w:val="24"/>
          <w:szCs w:val="24"/>
        </w:rPr>
        <w:t>ну жизненных реалий и формирова</w:t>
      </w:r>
      <w:r w:rsidRPr="0062449F">
        <w:rPr>
          <w:rFonts w:eastAsia="Cambria"/>
          <w:color w:val="231F20"/>
          <w:w w:val="105"/>
          <w:sz w:val="24"/>
          <w:szCs w:val="24"/>
        </w:rPr>
        <w:t>ние пространства профессио</w:t>
      </w:r>
      <w:r>
        <w:rPr>
          <w:rFonts w:eastAsia="Cambria"/>
          <w:color w:val="231F20"/>
          <w:w w:val="105"/>
          <w:sz w:val="24"/>
          <w:szCs w:val="24"/>
        </w:rPr>
        <w:t>нальной ориентации и самоопреде</w:t>
      </w:r>
      <w:r w:rsidRPr="0062449F">
        <w:rPr>
          <w:rFonts w:eastAsia="Cambria"/>
          <w:color w:val="231F20"/>
          <w:w w:val="105"/>
          <w:sz w:val="24"/>
          <w:szCs w:val="24"/>
        </w:rPr>
        <w:t>ления личности, в том числе</w:t>
      </w:r>
      <w:r>
        <w:rPr>
          <w:rFonts w:eastAsia="Cambria"/>
          <w:color w:val="231F20"/>
          <w:w w:val="105"/>
          <w:sz w:val="24"/>
          <w:szCs w:val="24"/>
        </w:rPr>
        <w:t>: компьютерное черчение, промыш</w:t>
      </w:r>
      <w:r w:rsidRPr="0062449F">
        <w:rPr>
          <w:rFonts w:eastAsia="Cambria"/>
          <w:color w:val="231F20"/>
          <w:w w:val="105"/>
          <w:sz w:val="24"/>
          <w:szCs w:val="24"/>
        </w:rPr>
        <w:t>ленныйдизайн;3D-моделирование,прототипирование,</w:t>
      </w:r>
      <w:r>
        <w:rPr>
          <w:rFonts w:eastAsia="Cambria"/>
          <w:color w:val="231F20"/>
          <w:w w:val="105"/>
          <w:sz w:val="24"/>
          <w:szCs w:val="24"/>
        </w:rPr>
        <w:t>техно</w:t>
      </w:r>
      <w:r w:rsidRPr="0062449F">
        <w:rPr>
          <w:rFonts w:eastAsia="Cambria"/>
          <w:color w:val="231F20"/>
          <w:w w:val="105"/>
          <w:sz w:val="24"/>
          <w:szCs w:val="24"/>
        </w:rPr>
        <w:t>логии цифрового производства в области обработки материалов,аддитивныетехнологии;нанотехнологии;робототехникаи</w:t>
      </w:r>
      <w:r>
        <w:rPr>
          <w:rFonts w:eastAsia="Cambria"/>
          <w:color w:val="231F20"/>
          <w:w w:val="105"/>
          <w:sz w:val="24"/>
          <w:szCs w:val="24"/>
        </w:rPr>
        <w:t>си</w:t>
      </w:r>
      <w:r w:rsidRPr="0062449F">
        <w:rPr>
          <w:rFonts w:eastAsia="Cambria"/>
          <w:color w:val="231F20"/>
          <w:w w:val="105"/>
          <w:sz w:val="24"/>
          <w:szCs w:val="24"/>
        </w:rPr>
        <w:t>стемыавтоматическогоуправления;технологии</w:t>
      </w:r>
      <w:r>
        <w:rPr>
          <w:rFonts w:eastAsia="Cambria"/>
          <w:color w:val="231F20"/>
          <w:w w:val="105"/>
          <w:sz w:val="24"/>
          <w:szCs w:val="24"/>
        </w:rPr>
        <w:t>электротехни</w:t>
      </w:r>
      <w:r w:rsidRPr="0062449F">
        <w:rPr>
          <w:rFonts w:eastAsia="Cambria"/>
          <w:color w:val="231F20"/>
          <w:w w:val="105"/>
          <w:sz w:val="24"/>
          <w:szCs w:val="24"/>
        </w:rPr>
        <w:t>ки,электроникииэлектроэнергетики;строительство;</w:t>
      </w:r>
      <w:r>
        <w:rPr>
          <w:rFonts w:eastAsia="Cambria"/>
          <w:color w:val="231F20"/>
          <w:w w:val="105"/>
          <w:sz w:val="24"/>
          <w:szCs w:val="24"/>
        </w:rPr>
        <w:t>транс</w:t>
      </w:r>
      <w:r w:rsidRPr="0062449F">
        <w:rPr>
          <w:rFonts w:eastAsia="Cambria"/>
          <w:color w:val="231F20"/>
          <w:w w:val="105"/>
          <w:sz w:val="24"/>
          <w:szCs w:val="24"/>
        </w:rPr>
        <w:t>порт;агро-ибиотехнологии;обработкапищевыхпродуктов.</w:t>
      </w:r>
    </w:p>
    <w:p w:rsidR="00E20ACD" w:rsidRPr="0062449F" w:rsidRDefault="00E20ACD" w:rsidP="00E20ACD">
      <w:pPr>
        <w:spacing w:before="2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>Программапредмет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а«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Технология»конкретизирует</w:t>
      </w:r>
      <w:r>
        <w:rPr>
          <w:rFonts w:eastAsia="Cambria"/>
          <w:color w:val="231F20"/>
          <w:w w:val="105"/>
          <w:sz w:val="24"/>
          <w:szCs w:val="24"/>
        </w:rPr>
        <w:t>содер</w:t>
      </w:r>
      <w:r w:rsidRPr="0062449F">
        <w:rPr>
          <w:rFonts w:eastAsia="Cambria"/>
          <w:color w:val="231F20"/>
          <w:w w:val="105"/>
          <w:sz w:val="24"/>
          <w:szCs w:val="24"/>
        </w:rPr>
        <w:t>жание,предметные,метапредметные</w:t>
      </w:r>
      <w:r>
        <w:rPr>
          <w:rFonts w:eastAsia="Cambria"/>
          <w:color w:val="231F20"/>
          <w:w w:val="105"/>
          <w:sz w:val="24"/>
          <w:szCs w:val="24"/>
        </w:rPr>
        <w:t>и  личностные  результа</w:t>
      </w:r>
      <w:r w:rsidRPr="0062449F">
        <w:rPr>
          <w:rFonts w:eastAsia="Cambria"/>
          <w:color w:val="231F20"/>
          <w:w w:val="105"/>
          <w:sz w:val="24"/>
          <w:szCs w:val="24"/>
        </w:rPr>
        <w:t>ты, которые должны обеспечи</w:t>
      </w:r>
      <w:r>
        <w:rPr>
          <w:rFonts w:eastAsia="Cambria"/>
          <w:color w:val="231F20"/>
          <w:w w:val="105"/>
          <w:sz w:val="24"/>
          <w:szCs w:val="24"/>
        </w:rPr>
        <w:t xml:space="preserve">ть требование </w:t>
      </w:r>
      <w:r>
        <w:rPr>
          <w:rFonts w:eastAsia="Cambria"/>
          <w:color w:val="231F20"/>
          <w:w w:val="105"/>
          <w:sz w:val="24"/>
          <w:szCs w:val="24"/>
        </w:rPr>
        <w:lastRenderedPageBreak/>
        <w:t xml:space="preserve">федерального </w:t>
      </w:r>
      <w:proofErr w:type="spellStart"/>
      <w:r>
        <w:rPr>
          <w:rFonts w:eastAsia="Cambria"/>
          <w:color w:val="231F20"/>
          <w:w w:val="105"/>
          <w:sz w:val="24"/>
          <w:szCs w:val="24"/>
        </w:rPr>
        <w:t>госу</w:t>
      </w:r>
      <w:r w:rsidRPr="0062449F">
        <w:rPr>
          <w:rFonts w:eastAsia="Cambria"/>
          <w:color w:val="231F20"/>
          <w:w w:val="105"/>
          <w:sz w:val="24"/>
          <w:szCs w:val="24"/>
        </w:rPr>
        <w:t>дарственногообразовательногостандарта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.</w:t>
      </w:r>
    </w:p>
    <w:p w:rsidR="00E20ACD" w:rsidRPr="0062449F" w:rsidRDefault="00E20ACD" w:rsidP="00E20ACD">
      <w:pPr>
        <w:spacing w:before="1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spacing w:val="-1"/>
          <w:w w:val="110"/>
          <w:sz w:val="24"/>
          <w:szCs w:val="24"/>
        </w:rPr>
        <w:t xml:space="preserve">Стратегическими </w:t>
      </w:r>
      <w:r w:rsidRPr="0062449F">
        <w:rPr>
          <w:rFonts w:eastAsia="Cambria"/>
          <w:color w:val="231F20"/>
          <w:w w:val="110"/>
          <w:sz w:val="24"/>
          <w:szCs w:val="24"/>
        </w:rPr>
        <w:t>доку</w:t>
      </w:r>
      <w:r>
        <w:rPr>
          <w:rFonts w:eastAsia="Cambria"/>
          <w:color w:val="231F20"/>
          <w:w w:val="110"/>
          <w:sz w:val="24"/>
          <w:szCs w:val="24"/>
        </w:rPr>
        <w:t xml:space="preserve">ментами, определяющими </w:t>
      </w:r>
      <w:proofErr w:type="spellStart"/>
      <w:r>
        <w:rPr>
          <w:rFonts w:eastAsia="Cambria"/>
          <w:color w:val="231F20"/>
          <w:w w:val="110"/>
          <w:sz w:val="24"/>
          <w:szCs w:val="24"/>
        </w:rPr>
        <w:t>направле</w:t>
      </w:r>
      <w:r w:rsidRPr="0062449F">
        <w:rPr>
          <w:rFonts w:eastAsia="Cambria"/>
          <w:color w:val="231F20"/>
          <w:w w:val="110"/>
          <w:sz w:val="24"/>
          <w:szCs w:val="24"/>
        </w:rPr>
        <w:t>ниемодернизациисодержанияиметодовобучения</w:t>
      </w:r>
      <w:proofErr w:type="gramStart"/>
      <w:r w:rsidRPr="0062449F">
        <w:rPr>
          <w:rFonts w:eastAsia="Cambria"/>
          <w:color w:val="231F20"/>
          <w:w w:val="110"/>
          <w:sz w:val="24"/>
          <w:szCs w:val="24"/>
        </w:rPr>
        <w:t>,я</w:t>
      </w:r>
      <w:proofErr w:type="gramEnd"/>
      <w:r w:rsidRPr="0062449F">
        <w:rPr>
          <w:rFonts w:eastAsia="Cambria"/>
          <w:color w:val="231F20"/>
          <w:w w:val="110"/>
          <w:sz w:val="24"/>
          <w:szCs w:val="24"/>
        </w:rPr>
        <w:t>вляются</w:t>
      </w:r>
      <w:proofErr w:type="spellEnd"/>
      <w:r w:rsidRPr="0062449F">
        <w:rPr>
          <w:rFonts w:eastAsia="Cambria"/>
          <w:color w:val="231F20"/>
          <w:w w:val="110"/>
          <w:sz w:val="24"/>
          <w:szCs w:val="24"/>
        </w:rPr>
        <w:t>:</w:t>
      </w:r>
    </w:p>
    <w:p w:rsidR="00E20ACD" w:rsidRPr="0062449F" w:rsidRDefault="00E20ACD" w:rsidP="00E20ACD">
      <w:pPr>
        <w:spacing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 xml:space="preserve">ФГОС  ООО  2021  года  (Приказ 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Минпросвещения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 России  от</w:t>
      </w:r>
      <w:r>
        <w:rPr>
          <w:rFonts w:eastAsia="Cambria"/>
          <w:color w:val="231F20"/>
          <w:w w:val="105"/>
          <w:sz w:val="24"/>
          <w:szCs w:val="24"/>
        </w:rPr>
        <w:t>31.05</w:t>
      </w:r>
      <w:r w:rsidRPr="0062449F">
        <w:rPr>
          <w:rFonts w:eastAsia="Cambria"/>
          <w:color w:val="231F20"/>
          <w:w w:val="105"/>
          <w:sz w:val="24"/>
          <w:szCs w:val="24"/>
        </w:rPr>
        <w:t>.2021№287«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ОбутвержденииФедерального</w:t>
      </w:r>
      <w:r>
        <w:rPr>
          <w:rFonts w:eastAsia="Cambria"/>
          <w:color w:val="231F20"/>
          <w:w w:val="105"/>
          <w:sz w:val="24"/>
          <w:szCs w:val="24"/>
        </w:rPr>
        <w:t>государ</w:t>
      </w:r>
      <w:r w:rsidRPr="0062449F">
        <w:rPr>
          <w:rFonts w:eastAsia="Cambria"/>
          <w:color w:val="231F20"/>
          <w:w w:val="105"/>
          <w:sz w:val="24"/>
          <w:szCs w:val="24"/>
        </w:rPr>
        <w:t>ственного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образовательного стандарта основного общего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об-разования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»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;з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арегистрированвМинюстеРоссии05.07.2021,</w:t>
      </w:r>
    </w:p>
    <w:p w:rsidR="00E20ACD" w:rsidRPr="0062449F" w:rsidRDefault="00E20ACD" w:rsidP="00E20ACD">
      <w:pPr>
        <w:spacing w:before="1"/>
        <w:ind w:left="440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>№64101)</w:t>
      </w:r>
    </w:p>
    <w:p w:rsidR="00E20ACD" w:rsidRPr="0062449F" w:rsidRDefault="00E20ACD" w:rsidP="00E20ACD">
      <w:pPr>
        <w:spacing w:before="6"/>
        <w:rPr>
          <w:rFonts w:eastAsia="Cambria"/>
          <w:sz w:val="24"/>
          <w:szCs w:val="24"/>
        </w:rPr>
      </w:pPr>
    </w:p>
    <w:p w:rsidR="00E20ACD" w:rsidRPr="0062449F" w:rsidRDefault="00E20ACD" w:rsidP="00E20ACD">
      <w:pPr>
        <w:rPr>
          <w:rFonts w:eastAsia="Cambria"/>
          <w:sz w:val="24"/>
          <w:szCs w:val="24"/>
        </w:rPr>
        <w:sectPr w:rsidR="00E20ACD" w:rsidRPr="0062449F">
          <w:pgSz w:w="8670" w:h="12860"/>
          <w:pgMar w:top="420" w:right="1000" w:bottom="140" w:left="1000" w:header="0" w:footer="0" w:gutter="0"/>
          <w:cols w:space="720"/>
        </w:sectPr>
      </w:pPr>
    </w:p>
    <w:p w:rsidR="00E20ACD" w:rsidRPr="0062449F" w:rsidRDefault="00E20ACD" w:rsidP="00E20ACD">
      <w:pPr>
        <w:rPr>
          <w:rFonts w:eastAsia="Cambria"/>
          <w:sz w:val="24"/>
          <w:szCs w:val="24"/>
        </w:rPr>
      </w:pPr>
    </w:p>
    <w:p w:rsidR="00E20ACD" w:rsidRPr="0062449F" w:rsidRDefault="00E20ACD" w:rsidP="00E20ACD">
      <w:pPr>
        <w:rPr>
          <w:rFonts w:eastAsia="Cambria"/>
          <w:sz w:val="24"/>
          <w:szCs w:val="24"/>
        </w:rPr>
      </w:pPr>
    </w:p>
    <w:p w:rsidR="00E20ACD" w:rsidRPr="0062449F" w:rsidRDefault="00E20ACD" w:rsidP="00E20ACD">
      <w:pPr>
        <w:rPr>
          <w:rFonts w:eastAsia="Cambria"/>
          <w:sz w:val="24"/>
          <w:szCs w:val="24"/>
        </w:rPr>
      </w:pPr>
    </w:p>
    <w:p w:rsidR="00E20ACD" w:rsidRPr="0062449F" w:rsidRDefault="00E20ACD" w:rsidP="00E20ACD">
      <w:pPr>
        <w:spacing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>Концепцияпреподаванияпредметнойобласт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и«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вобразовательныхорганизацияхРоссийскойФедерации,реализующихосновныеобщеобразовательныепрограммы(утвержденаколлегиейМинистерствапросвещения</w:t>
      </w:r>
      <w:r>
        <w:rPr>
          <w:rFonts w:eastAsia="Cambria"/>
          <w:color w:val="231F20"/>
          <w:w w:val="105"/>
          <w:sz w:val="24"/>
          <w:szCs w:val="24"/>
        </w:rPr>
        <w:t>Россий</w:t>
      </w:r>
      <w:r w:rsidRPr="0062449F">
        <w:rPr>
          <w:rFonts w:eastAsia="Cambria"/>
          <w:color w:val="231F20"/>
          <w:w w:val="105"/>
          <w:sz w:val="24"/>
          <w:szCs w:val="24"/>
        </w:rPr>
        <w:t>скойФедерации24декабря2018г.).</w:t>
      </w:r>
    </w:p>
    <w:p w:rsidR="00E20ACD" w:rsidRPr="0062449F" w:rsidRDefault="00E20ACD" w:rsidP="00E20ACD">
      <w:pPr>
        <w:spacing w:before="115"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 xml:space="preserve">Обновлённое содержание </w:t>
      </w:r>
      <w:r>
        <w:rPr>
          <w:rFonts w:eastAsia="Cambria"/>
          <w:color w:val="231F20"/>
          <w:w w:val="105"/>
          <w:sz w:val="24"/>
          <w:szCs w:val="24"/>
        </w:rPr>
        <w:t xml:space="preserve">и активные и интерактивные </w:t>
      </w:r>
      <w:proofErr w:type="spellStart"/>
      <w:r>
        <w:rPr>
          <w:rFonts w:eastAsia="Cambria"/>
          <w:color w:val="231F20"/>
          <w:w w:val="105"/>
          <w:sz w:val="24"/>
          <w:szCs w:val="24"/>
        </w:rPr>
        <w:t>мето</w:t>
      </w:r>
      <w:r w:rsidRPr="0062449F">
        <w:rPr>
          <w:rFonts w:eastAsia="Cambria"/>
          <w:color w:val="231F20"/>
          <w:w w:val="105"/>
          <w:sz w:val="24"/>
          <w:szCs w:val="24"/>
        </w:rPr>
        <w:t>дыобученияпопредмет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у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должныобеспечитьвхождение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обучающихся в ц</w:t>
      </w:r>
      <w:r>
        <w:rPr>
          <w:rFonts w:eastAsia="Cambria"/>
          <w:color w:val="231F20"/>
          <w:w w:val="105"/>
          <w:sz w:val="24"/>
          <w:szCs w:val="24"/>
        </w:rPr>
        <w:t>ифровую экономику, развивать си</w:t>
      </w:r>
      <w:r w:rsidRPr="0062449F">
        <w:rPr>
          <w:rFonts w:eastAsia="Cambria"/>
          <w:color w:val="231F20"/>
          <w:w w:val="105"/>
          <w:sz w:val="24"/>
          <w:szCs w:val="24"/>
        </w:rPr>
        <w:t xml:space="preserve">стемное представление об </w:t>
      </w:r>
      <w:r>
        <w:rPr>
          <w:rFonts w:eastAsia="Cambria"/>
          <w:color w:val="231F20"/>
          <w:w w:val="105"/>
          <w:sz w:val="24"/>
          <w:szCs w:val="24"/>
        </w:rPr>
        <w:t xml:space="preserve">окружающем мире, воспитывать </w:t>
      </w:r>
      <w:proofErr w:type="spellStart"/>
      <w:r>
        <w:rPr>
          <w:rFonts w:eastAsia="Cambria"/>
          <w:color w:val="231F20"/>
          <w:w w:val="105"/>
          <w:sz w:val="24"/>
          <w:szCs w:val="24"/>
        </w:rPr>
        <w:t>по</w:t>
      </w:r>
      <w:r w:rsidRPr="0062449F">
        <w:rPr>
          <w:rFonts w:eastAsia="Cambria"/>
          <w:color w:val="231F20"/>
          <w:w w:val="105"/>
          <w:sz w:val="24"/>
          <w:szCs w:val="24"/>
        </w:rPr>
        <w:t>ниманиеответственностизаприменение</w:t>
      </w:r>
      <w:r>
        <w:rPr>
          <w:rFonts w:eastAsia="Cambria"/>
          <w:color w:val="231F20"/>
          <w:w w:val="105"/>
          <w:sz w:val="24"/>
          <w:szCs w:val="24"/>
        </w:rPr>
        <w:t>различных</w:t>
      </w:r>
      <w:proofErr w:type="spellEnd"/>
      <w:r>
        <w:rPr>
          <w:rFonts w:eastAsia="Cambria"/>
          <w:color w:val="231F20"/>
          <w:w w:val="105"/>
          <w:sz w:val="24"/>
          <w:szCs w:val="24"/>
        </w:rPr>
        <w:t xml:space="preserve">  техноло</w:t>
      </w:r>
      <w:r w:rsidRPr="0062449F">
        <w:rPr>
          <w:rFonts w:eastAsia="Cambria"/>
          <w:color w:val="231F20"/>
          <w:w w:val="105"/>
          <w:sz w:val="24"/>
          <w:szCs w:val="24"/>
        </w:rPr>
        <w:t xml:space="preserve">гий — экологическое мышление, обеспечивать осознанный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вы-бор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дальнейшей траектории профессионального и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личностногоразвития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>.</w:t>
      </w:r>
    </w:p>
    <w:p w:rsidR="00E20ACD" w:rsidRPr="0062449F" w:rsidRDefault="00E20ACD" w:rsidP="00E20ACD">
      <w:pPr>
        <w:spacing w:before="215" w:line="231" w:lineRule="exact"/>
        <w:ind w:left="158"/>
        <w:outlineLvl w:val="1"/>
        <w:rPr>
          <w:rFonts w:eastAsia="Arial"/>
          <w:b/>
          <w:bCs/>
          <w:sz w:val="24"/>
          <w:szCs w:val="24"/>
        </w:rPr>
      </w:pPr>
      <w:bookmarkStart w:id="0" w:name="_TOC_250012"/>
      <w:r w:rsidRPr="0062449F">
        <w:rPr>
          <w:rFonts w:eastAsia="Arial"/>
          <w:b/>
          <w:bCs/>
          <w:color w:val="231F20"/>
          <w:sz w:val="24"/>
          <w:szCs w:val="24"/>
        </w:rPr>
        <w:t>ЦЕЛИИ</w:t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 w:rsidRPr="0062449F">
        <w:rPr>
          <w:rFonts w:eastAsia="Arial"/>
          <w:b/>
          <w:bCs/>
          <w:color w:val="231F20"/>
          <w:sz w:val="24"/>
          <w:szCs w:val="24"/>
        </w:rPr>
        <w:t>ЗАДАЧИИЗУЧЕНИЯУЧЕБНОГО</w:t>
      </w:r>
      <w:bookmarkEnd w:id="0"/>
      <w:r w:rsidRPr="0062449F">
        <w:rPr>
          <w:rFonts w:eastAsia="Arial"/>
          <w:b/>
          <w:bCs/>
          <w:color w:val="231F20"/>
          <w:sz w:val="24"/>
          <w:szCs w:val="24"/>
        </w:rPr>
        <w:t>ПРЕДМЕТА</w:t>
      </w:r>
    </w:p>
    <w:p w:rsidR="00E20ACD" w:rsidRPr="0062449F" w:rsidRDefault="00E20ACD" w:rsidP="00E20ACD">
      <w:pPr>
        <w:spacing w:line="261" w:lineRule="exact"/>
        <w:ind w:left="157"/>
        <w:outlineLvl w:val="1"/>
        <w:rPr>
          <w:rFonts w:eastAsia="Arial"/>
          <w:b/>
          <w:bCs/>
          <w:sz w:val="24"/>
          <w:szCs w:val="24"/>
        </w:rPr>
      </w:pPr>
      <w:bookmarkStart w:id="1" w:name="_TOC_250011"/>
      <w:r w:rsidRPr="0062449F">
        <w:rPr>
          <w:rFonts w:eastAsia="Arial"/>
          <w:b/>
          <w:bCs/>
          <w:color w:val="231F20"/>
          <w:position w:val="3"/>
          <w:sz w:val="24"/>
          <w:szCs w:val="24"/>
        </w:rPr>
        <w:t>«</w:t>
      </w:r>
      <w:r w:rsidRPr="0062449F">
        <w:rPr>
          <w:rFonts w:eastAsia="Arial"/>
          <w:b/>
          <w:bCs/>
          <w:color w:val="231F20"/>
          <w:sz w:val="24"/>
          <w:szCs w:val="24"/>
        </w:rPr>
        <w:t>ТЕХНОЛОГИЯ</w:t>
      </w:r>
      <w:proofErr w:type="gramStart"/>
      <w:r w:rsidRPr="0062449F">
        <w:rPr>
          <w:rFonts w:eastAsia="Arial"/>
          <w:b/>
          <w:bCs/>
          <w:color w:val="231F20"/>
          <w:position w:val="3"/>
          <w:sz w:val="24"/>
          <w:szCs w:val="24"/>
        </w:rPr>
        <w:t>»</w:t>
      </w:r>
      <w:r w:rsidRPr="0062449F">
        <w:rPr>
          <w:rFonts w:eastAsia="Arial"/>
          <w:b/>
          <w:bCs/>
          <w:color w:val="231F20"/>
          <w:sz w:val="24"/>
          <w:szCs w:val="24"/>
        </w:rPr>
        <w:t>В</w:t>
      </w:r>
      <w:proofErr w:type="gramEnd"/>
      <w:r w:rsidRPr="0062449F">
        <w:rPr>
          <w:rFonts w:eastAsia="Arial"/>
          <w:b/>
          <w:bCs/>
          <w:color w:val="231F20"/>
          <w:sz w:val="24"/>
          <w:szCs w:val="24"/>
        </w:rPr>
        <w:t>ОСНОВНОМОБЩЕМ</w:t>
      </w:r>
      <w:bookmarkEnd w:id="1"/>
      <w:r w:rsidRPr="0062449F">
        <w:rPr>
          <w:rFonts w:eastAsia="Arial"/>
          <w:b/>
          <w:bCs/>
          <w:color w:val="231F20"/>
          <w:sz w:val="24"/>
          <w:szCs w:val="24"/>
        </w:rPr>
        <w:t>ОБРАЗОВАНИИ</w:t>
      </w:r>
    </w:p>
    <w:p w:rsidR="00E20ACD" w:rsidRPr="0062449F" w:rsidRDefault="00E20ACD" w:rsidP="00E20ACD">
      <w:pPr>
        <w:spacing w:before="113"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>Основной</w:t>
      </w:r>
      <w:r w:rsidRPr="0062449F">
        <w:rPr>
          <w:rFonts w:eastAsia="Cambria"/>
          <w:b/>
          <w:color w:val="231F20"/>
          <w:w w:val="105"/>
          <w:sz w:val="24"/>
          <w:szCs w:val="24"/>
        </w:rPr>
        <w:t>целью</w:t>
      </w:r>
      <w:r w:rsidRPr="0062449F">
        <w:rPr>
          <w:rFonts w:eastAsia="Cambria"/>
          <w:color w:val="231F20"/>
          <w:w w:val="105"/>
          <w:sz w:val="24"/>
          <w:szCs w:val="24"/>
        </w:rPr>
        <w:t>освоенияпредмет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а«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Технология»являетсяформированиетехнологическойграмотности,глобальных</w:t>
      </w:r>
      <w:r>
        <w:rPr>
          <w:rFonts w:eastAsia="Cambria"/>
          <w:color w:val="231F20"/>
          <w:w w:val="105"/>
          <w:sz w:val="24"/>
          <w:szCs w:val="24"/>
        </w:rPr>
        <w:t>ком</w:t>
      </w:r>
      <w:r w:rsidRPr="0062449F">
        <w:rPr>
          <w:rFonts w:eastAsia="Cambria"/>
          <w:color w:val="231F20"/>
          <w:w w:val="105"/>
          <w:sz w:val="24"/>
          <w:szCs w:val="24"/>
        </w:rPr>
        <w:t>петенций,творческого мышления, необходимых для переходакновымприоритетамнаучно-технологическогоразвития</w:t>
      </w:r>
      <w:r>
        <w:rPr>
          <w:rFonts w:eastAsia="Cambria"/>
          <w:color w:val="231F20"/>
          <w:w w:val="105"/>
          <w:sz w:val="24"/>
          <w:szCs w:val="24"/>
        </w:rPr>
        <w:t>Рос</w:t>
      </w:r>
      <w:r w:rsidRPr="0062449F">
        <w:rPr>
          <w:rFonts w:eastAsia="Cambria"/>
          <w:color w:val="231F20"/>
          <w:w w:val="105"/>
          <w:sz w:val="24"/>
          <w:szCs w:val="24"/>
        </w:rPr>
        <w:t>сийскойФедерации.</w:t>
      </w:r>
    </w:p>
    <w:p w:rsidR="00E20ACD" w:rsidRPr="0062449F" w:rsidRDefault="00E20ACD" w:rsidP="00E20ACD">
      <w:pPr>
        <w:spacing w:before="1"/>
        <w:ind w:left="440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b/>
          <w:color w:val="231F20"/>
          <w:w w:val="110"/>
          <w:sz w:val="24"/>
          <w:szCs w:val="24"/>
        </w:rPr>
        <w:t>Задачами</w:t>
      </w:r>
      <w:r w:rsidRPr="0062449F">
        <w:rPr>
          <w:rFonts w:eastAsia="Cambria"/>
          <w:color w:val="231F20"/>
          <w:w w:val="110"/>
          <w:sz w:val="24"/>
          <w:szCs w:val="24"/>
        </w:rPr>
        <w:t>курсатехнологииявляются</w:t>
      </w:r>
      <w:proofErr w:type="spellEnd"/>
      <w:r w:rsidRPr="0062449F">
        <w:rPr>
          <w:rFonts w:eastAsia="Cambria"/>
          <w:color w:val="231F20"/>
          <w:w w:val="110"/>
          <w:sz w:val="24"/>
          <w:szCs w:val="24"/>
        </w:rPr>
        <w:t>:</w:t>
      </w:r>
    </w:p>
    <w:p w:rsidR="00E20ACD" w:rsidRPr="0062449F" w:rsidRDefault="00E20ACD" w:rsidP="00E20ACD">
      <w:pPr>
        <w:spacing w:before="3"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10"/>
          <w:sz w:val="24"/>
          <w:szCs w:val="24"/>
        </w:rPr>
        <w:t xml:space="preserve">овладение знаниями, умениями и опытом деятельности </w:t>
      </w:r>
      <w:proofErr w:type="spellStart"/>
      <w:r w:rsidRPr="0062449F">
        <w:rPr>
          <w:rFonts w:eastAsia="Cambria"/>
          <w:color w:val="231F20"/>
          <w:w w:val="110"/>
          <w:sz w:val="24"/>
          <w:szCs w:val="24"/>
        </w:rPr>
        <w:t>в</w:t>
      </w:r>
      <w:r w:rsidRPr="0062449F">
        <w:rPr>
          <w:rFonts w:eastAsia="Cambria"/>
          <w:color w:val="231F20"/>
          <w:w w:val="105"/>
          <w:sz w:val="24"/>
          <w:szCs w:val="24"/>
        </w:rPr>
        <w:t>предметной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области «Те</w:t>
      </w:r>
      <w:r>
        <w:rPr>
          <w:rFonts w:eastAsia="Cambria"/>
          <w:color w:val="231F20"/>
          <w:w w:val="105"/>
          <w:sz w:val="24"/>
          <w:szCs w:val="24"/>
        </w:rPr>
        <w:t>хнология» как необходимым компо</w:t>
      </w:r>
      <w:r w:rsidRPr="0062449F">
        <w:rPr>
          <w:rFonts w:eastAsia="Cambria"/>
          <w:color w:val="231F20"/>
          <w:w w:val="110"/>
          <w:sz w:val="24"/>
          <w:szCs w:val="24"/>
        </w:rPr>
        <w:t xml:space="preserve">нентом общей культуры человека цифрового социума и </w:t>
      </w:r>
      <w:proofErr w:type="spellStart"/>
      <w:r w:rsidRPr="0062449F">
        <w:rPr>
          <w:rFonts w:eastAsia="Cambria"/>
          <w:color w:val="231F20"/>
          <w:w w:val="110"/>
          <w:sz w:val="24"/>
          <w:szCs w:val="24"/>
        </w:rPr>
        <w:t>ак-туальнымидляжизнивэтомсоциуметехнологиями</w:t>
      </w:r>
      <w:proofErr w:type="spellEnd"/>
      <w:r w:rsidRPr="0062449F">
        <w:rPr>
          <w:rFonts w:eastAsia="Cambria"/>
          <w:color w:val="231F20"/>
          <w:w w:val="110"/>
          <w:sz w:val="24"/>
          <w:szCs w:val="24"/>
        </w:rPr>
        <w:t>;</w:t>
      </w:r>
    </w:p>
    <w:p w:rsidR="00E20ACD" w:rsidRPr="0062449F" w:rsidRDefault="00E20ACD" w:rsidP="00E20ACD">
      <w:pPr>
        <w:spacing w:before="1"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овладениетрудовымиумениямиинеобходимыми</w:t>
      </w:r>
      <w:r>
        <w:rPr>
          <w:rFonts w:eastAsia="Cambria"/>
          <w:color w:val="231F20"/>
          <w:w w:val="105"/>
          <w:sz w:val="24"/>
          <w:szCs w:val="24"/>
        </w:rPr>
        <w:t>техноло</w:t>
      </w:r>
      <w:r w:rsidRPr="0062449F">
        <w:rPr>
          <w:rFonts w:eastAsia="Cambria"/>
          <w:color w:val="231F20"/>
          <w:w w:val="105"/>
          <w:sz w:val="24"/>
          <w:szCs w:val="24"/>
        </w:rPr>
        <w:t>гическими</w:t>
      </w:r>
      <w:proofErr w:type="spellEnd"/>
      <w:r w:rsidRPr="0062449F">
        <w:rPr>
          <w:rFonts w:eastAsia="Cambria"/>
          <w:color w:val="231F20"/>
          <w:w w:val="105"/>
          <w:sz w:val="24"/>
          <w:szCs w:val="24"/>
        </w:rPr>
        <w:t xml:space="preserve"> знаниями по преобразованию материи, энергии </w:t>
      </w:r>
      <w:r w:rsidRPr="0062449F">
        <w:rPr>
          <w:rFonts w:eastAsia="Cambria"/>
          <w:color w:val="231F20"/>
          <w:w w:val="105"/>
          <w:sz w:val="24"/>
          <w:szCs w:val="24"/>
        </w:rPr>
        <w:lastRenderedPageBreak/>
        <w:t>иинформациивсоответствииспоставленнымицелями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,</w:t>
      </w:r>
      <w:r>
        <w:rPr>
          <w:rFonts w:eastAsia="Cambria"/>
          <w:color w:val="231F20"/>
          <w:w w:val="105"/>
          <w:sz w:val="24"/>
          <w:szCs w:val="24"/>
        </w:rPr>
        <w:t>и</w:t>
      </w:r>
      <w:proofErr w:type="gramEnd"/>
      <w:r>
        <w:rPr>
          <w:rFonts w:eastAsia="Cambria"/>
          <w:color w:val="231F20"/>
          <w:w w:val="105"/>
          <w:sz w:val="24"/>
          <w:szCs w:val="24"/>
        </w:rPr>
        <w:t>схо</w:t>
      </w:r>
      <w:r w:rsidRPr="0062449F">
        <w:rPr>
          <w:rFonts w:eastAsia="Cambria"/>
          <w:color w:val="231F20"/>
          <w:w w:val="105"/>
          <w:sz w:val="24"/>
          <w:szCs w:val="24"/>
        </w:rPr>
        <w:t>дяизэкономических,социальных,экологических,</w:t>
      </w:r>
      <w:r>
        <w:rPr>
          <w:rFonts w:eastAsia="Cambria"/>
          <w:color w:val="231F20"/>
          <w:w w:val="105"/>
          <w:sz w:val="24"/>
          <w:szCs w:val="24"/>
        </w:rPr>
        <w:t>эстетиче</w:t>
      </w:r>
      <w:r w:rsidRPr="0062449F">
        <w:rPr>
          <w:rFonts w:eastAsia="Cambria"/>
          <w:color w:val="231F20"/>
          <w:w w:val="105"/>
          <w:sz w:val="24"/>
          <w:szCs w:val="24"/>
        </w:rPr>
        <w:t>скихкритериев,атакжекритериевличнойиобщественнойбезопасности;</w:t>
      </w:r>
    </w:p>
    <w:p w:rsidR="00E20ACD" w:rsidRPr="0062449F" w:rsidRDefault="00E20ACD" w:rsidP="00E20ACD">
      <w:pPr>
        <w:spacing w:before="1"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10"/>
          <w:sz w:val="24"/>
          <w:szCs w:val="24"/>
        </w:rPr>
        <w:t xml:space="preserve">формирование у </w:t>
      </w:r>
      <w:proofErr w:type="gramStart"/>
      <w:r w:rsidRPr="0062449F">
        <w:rPr>
          <w:rFonts w:eastAsia="Cambria"/>
          <w:color w:val="231F20"/>
          <w:w w:val="110"/>
          <w:sz w:val="24"/>
          <w:szCs w:val="24"/>
        </w:rPr>
        <w:t>обучающ</w:t>
      </w:r>
      <w:r>
        <w:rPr>
          <w:rFonts w:eastAsia="Cambria"/>
          <w:color w:val="231F20"/>
          <w:w w:val="110"/>
          <w:sz w:val="24"/>
          <w:szCs w:val="24"/>
        </w:rPr>
        <w:t>ихся</w:t>
      </w:r>
      <w:proofErr w:type="gramEnd"/>
      <w:r>
        <w:rPr>
          <w:rFonts w:eastAsia="Cambria"/>
          <w:color w:val="231F20"/>
          <w:w w:val="110"/>
          <w:sz w:val="24"/>
          <w:szCs w:val="24"/>
        </w:rPr>
        <w:t xml:space="preserve"> культуры проектной и иссле</w:t>
      </w:r>
      <w:r w:rsidRPr="0062449F">
        <w:rPr>
          <w:rFonts w:eastAsia="Cambria"/>
          <w:color w:val="231F20"/>
          <w:w w:val="110"/>
          <w:sz w:val="24"/>
          <w:szCs w:val="24"/>
        </w:rPr>
        <w:t xml:space="preserve">довательской деятельности, готовности к предложению </w:t>
      </w:r>
      <w:proofErr w:type="spellStart"/>
      <w:r w:rsidRPr="0062449F">
        <w:rPr>
          <w:rFonts w:eastAsia="Cambria"/>
          <w:color w:val="231F20"/>
          <w:w w:val="110"/>
          <w:sz w:val="24"/>
          <w:szCs w:val="24"/>
        </w:rPr>
        <w:t>иосуществлениюновыхтехнологическихрешений</w:t>
      </w:r>
      <w:proofErr w:type="spellEnd"/>
      <w:r w:rsidRPr="0062449F">
        <w:rPr>
          <w:rFonts w:eastAsia="Cambria"/>
          <w:color w:val="231F20"/>
          <w:w w:val="110"/>
          <w:sz w:val="24"/>
          <w:szCs w:val="24"/>
        </w:rPr>
        <w:t>;</w:t>
      </w:r>
    </w:p>
    <w:p w:rsidR="00E20ACD" w:rsidRPr="0062449F" w:rsidRDefault="00E20ACD" w:rsidP="00E20ACD">
      <w:pPr>
        <w:spacing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10"/>
          <w:sz w:val="24"/>
          <w:szCs w:val="24"/>
        </w:rPr>
        <w:t>формирование у обучающ</w:t>
      </w:r>
      <w:r>
        <w:rPr>
          <w:rFonts w:eastAsia="Cambria"/>
          <w:color w:val="231F20"/>
          <w:w w:val="110"/>
          <w:sz w:val="24"/>
          <w:szCs w:val="24"/>
        </w:rPr>
        <w:t>ихся навыка использования в тру</w:t>
      </w:r>
      <w:r w:rsidRPr="0062449F">
        <w:rPr>
          <w:rFonts w:eastAsia="Cambria"/>
          <w:color w:val="231F20"/>
          <w:w w:val="105"/>
          <w:sz w:val="24"/>
          <w:szCs w:val="24"/>
        </w:rPr>
        <w:t xml:space="preserve">довой деятельности цифровых инструментов и </w:t>
      </w:r>
      <w:proofErr w:type="spellStart"/>
      <w:r w:rsidRPr="0062449F">
        <w:rPr>
          <w:rFonts w:eastAsia="Cambria"/>
          <w:color w:val="231F20"/>
          <w:w w:val="105"/>
          <w:sz w:val="24"/>
          <w:szCs w:val="24"/>
        </w:rPr>
        <w:t>программных</w:t>
      </w:r>
      <w:r w:rsidRPr="0062449F">
        <w:rPr>
          <w:rFonts w:eastAsia="Cambria"/>
          <w:color w:val="231F20"/>
          <w:w w:val="110"/>
          <w:sz w:val="24"/>
          <w:szCs w:val="24"/>
        </w:rPr>
        <w:t>сервисов</w:t>
      </w:r>
      <w:proofErr w:type="gramStart"/>
      <w:r w:rsidRPr="0062449F">
        <w:rPr>
          <w:rFonts w:eastAsia="Cambria"/>
          <w:color w:val="231F20"/>
          <w:w w:val="110"/>
          <w:sz w:val="24"/>
          <w:szCs w:val="24"/>
        </w:rPr>
        <w:t>,а</w:t>
      </w:r>
      <w:proofErr w:type="gramEnd"/>
      <w:r w:rsidRPr="0062449F">
        <w:rPr>
          <w:rFonts w:eastAsia="Cambria"/>
          <w:color w:val="231F20"/>
          <w:w w:val="110"/>
          <w:sz w:val="24"/>
          <w:szCs w:val="24"/>
        </w:rPr>
        <w:t>такжекогнитивныхинструментовитехнологий</w:t>
      </w:r>
      <w:proofErr w:type="spellEnd"/>
      <w:r w:rsidRPr="0062449F">
        <w:rPr>
          <w:rFonts w:eastAsia="Cambria"/>
          <w:color w:val="231F20"/>
          <w:w w:val="110"/>
          <w:sz w:val="24"/>
          <w:szCs w:val="24"/>
        </w:rPr>
        <w:t>;</w:t>
      </w:r>
    </w:p>
    <w:p w:rsidR="00E20ACD" w:rsidRPr="0062449F" w:rsidRDefault="00E20ACD" w:rsidP="00E20ACD">
      <w:pPr>
        <w:spacing w:before="1"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62449F">
        <w:rPr>
          <w:rFonts w:eastAsia="Cambria"/>
          <w:color w:val="231F20"/>
          <w:w w:val="105"/>
          <w:sz w:val="24"/>
          <w:szCs w:val="24"/>
        </w:rPr>
        <w:t>развитие умений оценива</w:t>
      </w:r>
      <w:r>
        <w:rPr>
          <w:rFonts w:eastAsia="Cambria"/>
          <w:color w:val="231F20"/>
          <w:w w:val="105"/>
          <w:sz w:val="24"/>
          <w:szCs w:val="24"/>
        </w:rPr>
        <w:t>ть свои профессиональные интере</w:t>
      </w:r>
      <w:r w:rsidRPr="0062449F">
        <w:rPr>
          <w:rFonts w:eastAsia="Cambria"/>
          <w:color w:val="231F20"/>
          <w:w w:val="105"/>
          <w:sz w:val="24"/>
          <w:szCs w:val="24"/>
        </w:rPr>
        <w:t>сыисклонностивпланеподготовкикбудущей</w:t>
      </w:r>
      <w:r>
        <w:rPr>
          <w:rFonts w:eastAsia="Cambria"/>
          <w:color w:val="231F20"/>
          <w:w w:val="105"/>
          <w:sz w:val="24"/>
          <w:szCs w:val="24"/>
        </w:rPr>
        <w:t>профессио</w:t>
      </w:r>
      <w:r w:rsidRPr="0062449F">
        <w:rPr>
          <w:rFonts w:eastAsia="Cambria"/>
          <w:color w:val="231F20"/>
          <w:w w:val="105"/>
          <w:sz w:val="24"/>
          <w:szCs w:val="24"/>
        </w:rPr>
        <w:t>нальнойдеятельности</w:t>
      </w:r>
      <w:proofErr w:type="gramStart"/>
      <w:r w:rsidRPr="0062449F">
        <w:rPr>
          <w:rFonts w:eastAsia="Cambria"/>
          <w:color w:val="231F20"/>
          <w:w w:val="105"/>
          <w:sz w:val="24"/>
          <w:szCs w:val="24"/>
        </w:rPr>
        <w:t>,в</w:t>
      </w:r>
      <w:proofErr w:type="gramEnd"/>
      <w:r w:rsidRPr="0062449F">
        <w:rPr>
          <w:rFonts w:eastAsia="Cambria"/>
          <w:color w:val="231F20"/>
          <w:w w:val="105"/>
          <w:sz w:val="24"/>
          <w:szCs w:val="24"/>
        </w:rPr>
        <w:t>ладениеметодикамиоценкисвоихпрофессиональныхпредпочтений.</w:t>
      </w:r>
    </w:p>
    <w:p w:rsidR="00E20ACD" w:rsidRPr="0062449F" w:rsidRDefault="00E20ACD" w:rsidP="00E20ACD">
      <w:pPr>
        <w:rPr>
          <w:rFonts w:eastAsia="Cambria"/>
          <w:sz w:val="24"/>
          <w:szCs w:val="24"/>
        </w:rPr>
      </w:pPr>
    </w:p>
    <w:p w:rsidR="00E20ACD" w:rsidRPr="00E53CC7" w:rsidRDefault="00E20ACD" w:rsidP="00E20ACD">
      <w:pPr>
        <w:pStyle w:val="a3"/>
        <w:spacing w:before="156" w:line="292" w:lineRule="auto"/>
        <w:ind w:left="106"/>
      </w:pPr>
      <w:r w:rsidRPr="00E53CC7">
        <w:t>Учебныйпредме</w:t>
      </w:r>
      <w:proofErr w:type="gramStart"/>
      <w:r w:rsidRPr="00E53CC7">
        <w:t>т"</w:t>
      </w:r>
      <w:proofErr w:type="gramEnd"/>
      <w:r w:rsidRPr="00E53CC7">
        <w:t>Технология"изучаетсяв5класседвачасавнеделе,общийобъемсоставляет68часов.</w:t>
      </w:r>
    </w:p>
    <w:p w:rsidR="00E20ACD" w:rsidRPr="00E85081" w:rsidRDefault="00E20ACD" w:rsidP="00E20ACD">
      <w:pPr>
        <w:spacing w:before="59" w:line="242" w:lineRule="auto"/>
        <w:ind w:left="440" w:right="155" w:hanging="171"/>
        <w:jc w:val="both"/>
        <w:rPr>
          <w:rFonts w:eastAsia="Cambria"/>
          <w:b/>
          <w:color w:val="231F20"/>
          <w:w w:val="105"/>
          <w:sz w:val="24"/>
          <w:szCs w:val="24"/>
        </w:rPr>
      </w:pPr>
      <w:r w:rsidRPr="00E85081">
        <w:rPr>
          <w:rFonts w:eastAsia="Cambria"/>
          <w:b/>
          <w:color w:val="231F20"/>
          <w:w w:val="105"/>
          <w:sz w:val="24"/>
          <w:szCs w:val="24"/>
        </w:rPr>
        <w:t>Планируемые результаты</w:t>
      </w:r>
    </w:p>
    <w:p w:rsidR="00E20ACD" w:rsidRPr="00E85081" w:rsidRDefault="00E20ACD" w:rsidP="00E20ACD">
      <w:pPr>
        <w:spacing w:before="59"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sz w:val="24"/>
          <w:szCs w:val="24"/>
        </w:rPr>
        <w:t>-самостоятельновыполнятьучебныепроектывсоответствиисэтапамипроектнойдеятельности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;в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ыбиратьидею</w:t>
      </w:r>
      <w:r>
        <w:rPr>
          <w:rFonts w:eastAsia="Cambria"/>
          <w:color w:val="231F20"/>
          <w:w w:val="105"/>
          <w:sz w:val="24"/>
          <w:szCs w:val="24"/>
        </w:rPr>
        <w:t>творче</w:t>
      </w:r>
      <w:r w:rsidRPr="00E85081">
        <w:rPr>
          <w:rFonts w:eastAsia="Cambria"/>
          <w:color w:val="231F20"/>
          <w:w w:val="105"/>
          <w:sz w:val="24"/>
          <w:szCs w:val="24"/>
        </w:rPr>
        <w:t>ского проекта, выявлять по</w:t>
      </w:r>
      <w:r>
        <w:rPr>
          <w:rFonts w:eastAsia="Cambria"/>
          <w:color w:val="231F20"/>
          <w:w w:val="105"/>
          <w:sz w:val="24"/>
          <w:szCs w:val="24"/>
        </w:rPr>
        <w:t>требность в изготовлении продук</w:t>
      </w:r>
      <w:r w:rsidRPr="00E85081">
        <w:rPr>
          <w:rFonts w:eastAsia="Cambria"/>
          <w:color w:val="231F20"/>
          <w:w w:val="105"/>
          <w:sz w:val="24"/>
          <w:szCs w:val="24"/>
        </w:rPr>
        <w:t>танаосновеанализаинформационныхисточников</w:t>
      </w:r>
      <w:r>
        <w:rPr>
          <w:rFonts w:eastAsia="Cambria"/>
          <w:color w:val="231F20"/>
          <w:w w:val="105"/>
          <w:sz w:val="24"/>
          <w:szCs w:val="24"/>
        </w:rPr>
        <w:t>различ</w:t>
      </w:r>
      <w:r w:rsidRPr="00E85081">
        <w:rPr>
          <w:rFonts w:eastAsia="Cambria"/>
          <w:color w:val="231F20"/>
          <w:w w:val="105"/>
          <w:sz w:val="24"/>
          <w:szCs w:val="24"/>
        </w:rPr>
        <w:t>ныхвидовиреализовыватьеёвпроектнойдеятельности;</w:t>
      </w:r>
    </w:p>
    <w:p w:rsidR="00E20ACD" w:rsidRPr="00E85081" w:rsidRDefault="00E20ACD" w:rsidP="00E20ACD">
      <w:pPr>
        <w:spacing w:before="1"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создавать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,п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рименятьипреобразовыватьзнакиисимволы,модели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 xml:space="preserve"> и схемы; использовать средства и инструменты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ИКТдлярешенияприкладныхучебно-познавательныхзадач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before="1"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05"/>
          <w:sz w:val="24"/>
          <w:szCs w:val="24"/>
        </w:rPr>
        <w:t>называть и характеризовать</w:t>
      </w:r>
      <w:r>
        <w:rPr>
          <w:rFonts w:eastAsia="Cambria"/>
          <w:color w:val="231F20"/>
          <w:w w:val="105"/>
          <w:sz w:val="24"/>
          <w:szCs w:val="24"/>
        </w:rPr>
        <w:t xml:space="preserve"> виды бумаги, её свойства, </w:t>
      </w:r>
      <w:proofErr w:type="spellStart"/>
      <w:r>
        <w:rPr>
          <w:rFonts w:eastAsia="Cambria"/>
          <w:color w:val="231F20"/>
          <w:w w:val="105"/>
          <w:sz w:val="24"/>
          <w:szCs w:val="24"/>
        </w:rPr>
        <w:t>полу</w:t>
      </w:r>
      <w:r w:rsidRPr="00E85081">
        <w:rPr>
          <w:rFonts w:eastAsia="Cambria"/>
          <w:color w:val="231F20"/>
          <w:w w:val="105"/>
          <w:sz w:val="24"/>
          <w:szCs w:val="24"/>
        </w:rPr>
        <w:t>чениеиприменение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ind w:left="270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lastRenderedPageBreak/>
        <w:t>-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называтьнародныепромыслыпообработкедревесины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before="3"/>
        <w:ind w:left="270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характеризоватьсвойстваконструкционныхматериалов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before="2" w:line="242" w:lineRule="auto"/>
        <w:ind w:left="440" w:right="154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05"/>
          <w:sz w:val="24"/>
          <w:szCs w:val="24"/>
        </w:rPr>
        <w:t xml:space="preserve">выбирать материалы для изготовления изделий с учётом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ихсвойств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,т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ехнологийобработки,инструментови</w:t>
      </w:r>
      <w:r>
        <w:rPr>
          <w:rFonts w:eastAsia="Cambria"/>
          <w:color w:val="231F20"/>
          <w:w w:val="105"/>
          <w:sz w:val="24"/>
          <w:szCs w:val="24"/>
        </w:rPr>
        <w:t>приспосо</w:t>
      </w:r>
      <w:r w:rsidRPr="00E85081">
        <w:rPr>
          <w:rFonts w:eastAsia="Cambria"/>
          <w:color w:val="231F20"/>
          <w:w w:val="105"/>
          <w:sz w:val="24"/>
          <w:szCs w:val="24"/>
        </w:rPr>
        <w:t>блений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before="1"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05"/>
          <w:sz w:val="24"/>
          <w:szCs w:val="24"/>
        </w:rPr>
        <w:t xml:space="preserve">называть и характеризовать виды древесины, </w:t>
      </w:r>
      <w:proofErr w:type="spellStart"/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пиломатериа-лов</w:t>
      </w:r>
      <w:proofErr w:type="spellEnd"/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10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10"/>
          <w:sz w:val="24"/>
          <w:szCs w:val="24"/>
        </w:rPr>
        <w:t>выполнять простые ручны</w:t>
      </w:r>
      <w:r>
        <w:rPr>
          <w:rFonts w:eastAsia="Cambria"/>
          <w:color w:val="231F20"/>
          <w:w w:val="110"/>
          <w:sz w:val="24"/>
          <w:szCs w:val="24"/>
        </w:rPr>
        <w:t>е операции (разметка, распилива</w:t>
      </w:r>
      <w:r w:rsidRPr="00E85081">
        <w:rPr>
          <w:rFonts w:eastAsia="Cambria"/>
          <w:color w:val="231F20"/>
          <w:w w:val="105"/>
          <w:sz w:val="24"/>
          <w:szCs w:val="24"/>
        </w:rPr>
        <w:t xml:space="preserve">ние, строгание, сверление) по обработке изделий из </w:t>
      </w:r>
      <w:proofErr w:type="spellStart"/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древеси-</w:t>
      </w:r>
      <w:r w:rsidRPr="00E85081">
        <w:rPr>
          <w:rFonts w:eastAsia="Cambria"/>
          <w:color w:val="231F20"/>
          <w:w w:val="110"/>
          <w:sz w:val="24"/>
          <w:szCs w:val="24"/>
        </w:rPr>
        <w:t>ны</w:t>
      </w:r>
      <w:proofErr w:type="spellEnd"/>
      <w:proofErr w:type="gramEnd"/>
      <w:r w:rsidRPr="00E85081">
        <w:rPr>
          <w:rFonts w:eastAsia="Cambria"/>
          <w:color w:val="231F20"/>
          <w:w w:val="110"/>
          <w:sz w:val="24"/>
          <w:szCs w:val="24"/>
        </w:rPr>
        <w:t xml:space="preserve"> с учётом её свойств, применять в работе столярные </w:t>
      </w:r>
      <w:proofErr w:type="spellStart"/>
      <w:r w:rsidRPr="00E85081">
        <w:rPr>
          <w:rFonts w:eastAsia="Cambria"/>
          <w:color w:val="231F20"/>
          <w:w w:val="110"/>
          <w:sz w:val="24"/>
          <w:szCs w:val="24"/>
        </w:rPr>
        <w:t>ин-струментыиприспособления</w:t>
      </w:r>
      <w:proofErr w:type="spellEnd"/>
      <w:r w:rsidRPr="00E85081">
        <w:rPr>
          <w:rFonts w:eastAsia="Cambria"/>
          <w:color w:val="231F20"/>
          <w:w w:val="110"/>
          <w:sz w:val="24"/>
          <w:szCs w:val="24"/>
        </w:rPr>
        <w:t>;</w:t>
      </w:r>
    </w:p>
    <w:p w:rsidR="00E20ACD" w:rsidRPr="00E85081" w:rsidRDefault="00E20ACD" w:rsidP="00E20ACD">
      <w:pPr>
        <w:spacing w:before="1" w:line="242" w:lineRule="auto"/>
        <w:ind w:left="440" w:right="155" w:hanging="171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 xml:space="preserve">-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исследовать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,а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нализироватьисравниватьсвойства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 xml:space="preserve"> 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древеси-ныразныхпороддеревьев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ind w:left="270"/>
        <w:jc w:val="both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10"/>
          <w:position w:val="2"/>
          <w:sz w:val="24"/>
          <w:szCs w:val="24"/>
        </w:rPr>
        <w:t>-</w:t>
      </w:r>
      <w:proofErr w:type="spellStart"/>
      <w:r w:rsidRPr="00E85081">
        <w:rPr>
          <w:rFonts w:eastAsia="Cambria"/>
          <w:color w:val="231F20"/>
          <w:w w:val="110"/>
          <w:sz w:val="24"/>
          <w:szCs w:val="24"/>
        </w:rPr>
        <w:t>знатьиназыватьпищевуюценностьяиц</w:t>
      </w:r>
      <w:proofErr w:type="gramStart"/>
      <w:r w:rsidRPr="00E85081">
        <w:rPr>
          <w:rFonts w:eastAsia="Cambria"/>
          <w:color w:val="231F20"/>
          <w:w w:val="110"/>
          <w:sz w:val="24"/>
          <w:szCs w:val="24"/>
        </w:rPr>
        <w:t>,к</w:t>
      </w:r>
      <w:proofErr w:type="gramEnd"/>
      <w:r w:rsidRPr="00E85081">
        <w:rPr>
          <w:rFonts w:eastAsia="Cambria"/>
          <w:color w:val="231F20"/>
          <w:w w:val="110"/>
          <w:sz w:val="24"/>
          <w:szCs w:val="24"/>
        </w:rPr>
        <w:t>руп,овощей</w:t>
      </w:r>
      <w:proofErr w:type="spellEnd"/>
      <w:r w:rsidRPr="00E85081">
        <w:rPr>
          <w:rFonts w:eastAsia="Cambria"/>
          <w:color w:val="231F20"/>
          <w:w w:val="110"/>
          <w:sz w:val="24"/>
          <w:szCs w:val="24"/>
        </w:rPr>
        <w:t>;</w:t>
      </w:r>
    </w:p>
    <w:p w:rsidR="00E20ACD" w:rsidRPr="00E85081" w:rsidRDefault="00E20ACD" w:rsidP="00E20ACD">
      <w:pPr>
        <w:spacing w:before="3"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 xml:space="preserve">- </w:t>
      </w:r>
      <w:r w:rsidRPr="00E85081">
        <w:rPr>
          <w:rFonts w:eastAsia="Cambria"/>
          <w:color w:val="231F20"/>
          <w:w w:val="105"/>
          <w:sz w:val="24"/>
          <w:szCs w:val="24"/>
        </w:rPr>
        <w:t>приводитьпримерыобработкипищевыхпродуктов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,п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озволя-</w:t>
      </w:r>
      <w:r w:rsidRPr="00E85081">
        <w:rPr>
          <w:rFonts w:eastAsia="Cambria"/>
          <w:color w:val="231F20"/>
          <w:w w:val="110"/>
          <w:sz w:val="24"/>
          <w:szCs w:val="24"/>
        </w:rPr>
        <w:t>ющиемаксимальносохранятьихпищевуюценность;</w:t>
      </w:r>
    </w:p>
    <w:p w:rsidR="00E20ACD" w:rsidRPr="00E85081" w:rsidRDefault="00E20ACD" w:rsidP="00E20ACD">
      <w:pPr>
        <w:spacing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 xml:space="preserve">-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называтьивыполнятьтехнологиипервичнойобработкиово-щей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,к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руп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before="1" w:line="242" w:lineRule="auto"/>
        <w:ind w:left="440" w:right="26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 xml:space="preserve">- 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называтьивыполнятьтехнологииприготовленияблюдизяиц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,о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вощей,круп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05"/>
          <w:sz w:val="24"/>
          <w:szCs w:val="24"/>
        </w:rPr>
        <w:t>называтьвидыпланировкикухни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;с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пособырациональногоразмещениямебели;</w:t>
      </w:r>
    </w:p>
    <w:p w:rsidR="00E20ACD" w:rsidRPr="00E85081" w:rsidRDefault="00E20ACD" w:rsidP="00E20ACD">
      <w:pPr>
        <w:spacing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r w:rsidRPr="00E85081">
        <w:rPr>
          <w:rFonts w:eastAsia="Cambria"/>
          <w:color w:val="231F20"/>
          <w:w w:val="105"/>
          <w:sz w:val="24"/>
          <w:szCs w:val="24"/>
        </w:rPr>
        <w:t>называтьихарактеризоватьтекстильныематериалы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,к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лас-сифицироватьих,описыватьосновныеэтапыпроизводства;</w:t>
      </w:r>
    </w:p>
    <w:p w:rsidR="00E20ACD" w:rsidRPr="00E85081" w:rsidRDefault="00E20ACD" w:rsidP="00E20ACD">
      <w:pPr>
        <w:spacing w:before="1"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t>-</w:t>
      </w:r>
      <w:proofErr w:type="spellStart"/>
      <w:r w:rsidRPr="00E85081">
        <w:rPr>
          <w:rFonts w:eastAsia="Cambria"/>
          <w:color w:val="231F20"/>
          <w:w w:val="105"/>
          <w:sz w:val="24"/>
          <w:szCs w:val="24"/>
        </w:rPr>
        <w:t>анализироватьисравниватьсвойстватекстильныхматериа-лов</w:t>
      </w:r>
      <w:proofErr w:type="spellEnd"/>
      <w:r w:rsidRPr="00E85081">
        <w:rPr>
          <w:rFonts w:eastAsia="Cambria"/>
          <w:color w:val="231F20"/>
          <w:w w:val="105"/>
          <w:sz w:val="24"/>
          <w:szCs w:val="24"/>
        </w:rPr>
        <w:t>;</w:t>
      </w:r>
    </w:p>
    <w:p w:rsidR="00E20ACD" w:rsidRPr="00E85081" w:rsidRDefault="00E20ACD" w:rsidP="00E20ACD">
      <w:pPr>
        <w:spacing w:line="242" w:lineRule="auto"/>
        <w:ind w:left="440" w:hanging="171"/>
        <w:rPr>
          <w:rFonts w:eastAsia="Cambria"/>
          <w:sz w:val="24"/>
          <w:szCs w:val="24"/>
        </w:rPr>
      </w:pPr>
      <w:r w:rsidRPr="00E85081">
        <w:rPr>
          <w:rFonts w:eastAsia="Cambria"/>
          <w:color w:val="231F20"/>
          <w:w w:val="105"/>
          <w:position w:val="2"/>
          <w:sz w:val="24"/>
          <w:szCs w:val="24"/>
        </w:rPr>
        <w:lastRenderedPageBreak/>
        <w:t xml:space="preserve">- </w:t>
      </w:r>
      <w:r w:rsidRPr="00E85081">
        <w:rPr>
          <w:rFonts w:eastAsia="Cambria"/>
          <w:color w:val="231F20"/>
          <w:w w:val="105"/>
          <w:sz w:val="24"/>
          <w:szCs w:val="24"/>
        </w:rPr>
        <w:t>выбиратьматериалы</w:t>
      </w:r>
      <w:proofErr w:type="gramStart"/>
      <w:r w:rsidRPr="00E85081">
        <w:rPr>
          <w:rFonts w:eastAsia="Cambria"/>
          <w:color w:val="231F20"/>
          <w:w w:val="105"/>
          <w:sz w:val="24"/>
          <w:szCs w:val="24"/>
        </w:rPr>
        <w:t>,и</w:t>
      </w:r>
      <w:proofErr w:type="gramEnd"/>
      <w:r w:rsidRPr="00E85081">
        <w:rPr>
          <w:rFonts w:eastAsia="Cambria"/>
          <w:color w:val="231F20"/>
          <w:w w:val="105"/>
          <w:sz w:val="24"/>
          <w:szCs w:val="24"/>
        </w:rPr>
        <w:t>нструментыиоборудованиедлявы-полненияшвейныхработ;</w:t>
      </w:r>
    </w:p>
    <w:p w:rsidR="00E20ACD" w:rsidRPr="00E85081" w:rsidRDefault="00E20ACD" w:rsidP="00E20ACD">
      <w:pPr>
        <w:spacing w:before="9"/>
        <w:rPr>
          <w:rFonts w:eastAsia="Cambria"/>
          <w:sz w:val="24"/>
          <w:szCs w:val="24"/>
        </w:rPr>
      </w:pPr>
    </w:p>
    <w:p w:rsidR="00E20ACD" w:rsidRPr="00E85081" w:rsidRDefault="00E20ACD" w:rsidP="00E20ACD">
      <w:pPr>
        <w:tabs>
          <w:tab w:val="right" w:pos="6563"/>
        </w:tabs>
        <w:spacing w:before="114"/>
        <w:ind w:left="157"/>
        <w:rPr>
          <w:rFonts w:eastAsia="Cambria"/>
          <w:sz w:val="24"/>
          <w:szCs w:val="24"/>
        </w:rPr>
        <w:sectPr w:rsidR="00E20ACD" w:rsidRPr="00E85081">
          <w:pgSz w:w="8670" w:h="12860"/>
          <w:pgMar w:top="420" w:right="1000" w:bottom="420" w:left="1000" w:header="0" w:footer="222" w:gutter="0"/>
          <w:cols w:space="720"/>
        </w:sectPr>
      </w:pPr>
      <w:r w:rsidRPr="00E85081">
        <w:rPr>
          <w:rFonts w:eastAsia="Cambria"/>
          <w:color w:val="231F20"/>
          <w:position w:val="2"/>
          <w:sz w:val="24"/>
          <w:szCs w:val="24"/>
        </w:rPr>
        <w:tab/>
      </w:r>
      <w:r w:rsidRPr="00E85081">
        <w:rPr>
          <w:rFonts w:eastAsia="Cambria"/>
          <w:color w:val="231F20"/>
          <w:sz w:val="24"/>
          <w:szCs w:val="24"/>
        </w:rPr>
        <w:t>31</w:t>
      </w:r>
    </w:p>
    <w:p w:rsidR="00000000" w:rsidRDefault="00E20A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ACD"/>
    <w:rsid w:val="00E2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0AC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4769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2022-10-27T05:33:00Z</dcterms:created>
  <dcterms:modified xsi:type="dcterms:W3CDTF">2022-10-27T05:33:00Z</dcterms:modified>
</cp:coreProperties>
</file>